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1F" w:rsidRDefault="00B4471F" w:rsidP="00B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B4471F" w:rsidRDefault="00B4471F" w:rsidP="00B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B4471F" w:rsidRDefault="00B4471F" w:rsidP="00B44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446B0E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B4471F">
        <w:rPr>
          <w:rFonts w:ascii="Times New Roman" w:hAnsi="Times New Roman" w:cs="Times New Roman"/>
          <w:sz w:val="28"/>
          <w:szCs w:val="28"/>
          <w:lang w:val="uk-UA"/>
        </w:rPr>
        <w:t xml:space="preserve"> січня 2019 року                                                     </w:t>
      </w:r>
      <w:proofErr w:type="spellStart"/>
      <w:r w:rsidR="00B4471F">
        <w:rPr>
          <w:rFonts w:ascii="Times New Roman" w:hAnsi="Times New Roman" w:cs="Times New Roman"/>
          <w:sz w:val="28"/>
          <w:szCs w:val="28"/>
          <w:lang w:val="uk-UA"/>
        </w:rPr>
        <w:t>м.Новгород</w:t>
      </w:r>
      <w:proofErr w:type="spellEnd"/>
      <w:r w:rsidR="00B4471F">
        <w:rPr>
          <w:rFonts w:ascii="Times New Roman" w:hAnsi="Times New Roman" w:cs="Times New Roman"/>
          <w:sz w:val="28"/>
          <w:szCs w:val="28"/>
          <w:lang w:val="uk-UA"/>
        </w:rPr>
        <w:t>-Сіверський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Бондаренко В.В.,  Могильний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Ю.І., Юрченко М.В.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начальник фінансового управління райдержадміністрації Бикова О.М., начальник відділу з юридичних питань та комунальної власності виконавчого апарату районної ради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B4471F" w:rsidRDefault="00B4471F" w:rsidP="00B44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Про погодження проекту спільного розпорядження голови райдержадміністрації та голови районної ради «Про </w:t>
      </w:r>
      <w:r w:rsidR="00446B0E">
        <w:rPr>
          <w:rFonts w:ascii="Times New Roman" w:hAnsi="Times New Roman" w:cs="Times New Roman"/>
          <w:sz w:val="28"/>
          <w:szCs w:val="28"/>
          <w:lang w:val="uk-UA"/>
        </w:rPr>
        <w:t>внесення змін до показників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4471F" w:rsidRDefault="00B4471F" w:rsidP="00446B0E">
      <w:pPr>
        <w:pStyle w:val="HTML"/>
        <w:shd w:val="clear" w:color="auto" w:fill="FFFFFF"/>
        <w:tabs>
          <w:tab w:val="clear" w:pos="916"/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Інформує : Бикова О.М. начальник фінансового управління райдержадміністрації</w:t>
      </w:r>
      <w:r w:rsidR="00446B0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471F" w:rsidRDefault="00B4471F" w:rsidP="00B4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B4471F" w:rsidRDefault="00B4471F" w:rsidP="00B4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446B0E" w:rsidRPr="00446B0E" w:rsidRDefault="00B4471F" w:rsidP="00446B0E">
      <w:pPr>
        <w:pStyle w:val="HTML"/>
        <w:shd w:val="clear" w:color="auto" w:fill="FFFFFF"/>
        <w:tabs>
          <w:tab w:val="clear" w:pos="916"/>
          <w:tab w:val="left" w:pos="72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Бикову О.М. начальника фінансового управління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B0E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446B0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6B0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меншення</w:t>
      </w:r>
      <w:r w:rsidR="00446B0E" w:rsidRPr="00F970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обсяг</w:t>
      </w:r>
      <w:r w:rsidR="00446B0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446B0E" w:rsidRPr="00F970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медичної субвенції </w:t>
      </w:r>
      <w:r w:rsidR="00446B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46B0E" w:rsidRPr="00F970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коду доходів 41034200 „Медична субвенція з державного бюджету місцевим бюджетам” на 10 089 800 гривень (десять мільйонів вісімдесят </w:t>
      </w:r>
      <w:r w:rsidR="00446B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дев’ять тисяч вісімсот гривень) та </w:t>
      </w:r>
      <w:r w:rsidR="00446B0E" w:rsidRPr="00446B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збільшення на 10 089 800 гривень (десять мільйонів вісімдесят дев’ять тисяч вісімсот гривень) обсяг медичної субвенції коду доходів 41051500  „Субвенція з місцевого бюджету на здійснення переданих видатків у сфері охорони здоров’я за рахунок коштів медичної субвенції”.</w:t>
      </w: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4471F" w:rsidRDefault="00446B0E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Могильний О. О.</w:t>
      </w:r>
      <w:r w:rsidR="00B4471F">
        <w:rPr>
          <w:rFonts w:ascii="Times New Roman" w:hAnsi="Times New Roman" w:cs="Times New Roman"/>
          <w:sz w:val="28"/>
          <w:szCs w:val="28"/>
          <w:lang w:val="uk-UA"/>
        </w:rPr>
        <w:t xml:space="preserve">, який наголосив на необхідності погодження даного розпорядження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показників районного бюджету</w:t>
      </w:r>
      <w:r w:rsidR="00B4471F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="00B4471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подальших внесень фінансовим управлінням змін до показників районного бюджету та подання їх на розгляд і затвердження сесії районної ради.</w:t>
      </w: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Проект спільного розпорядження голів райдержадміністрації та районної ради «Про виділення</w:t>
      </w:r>
      <w:r w:rsidR="00446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B0E">
        <w:rPr>
          <w:rFonts w:ascii="Times New Roman" w:hAnsi="Times New Roman" w:cs="Times New Roman"/>
          <w:sz w:val="28"/>
          <w:szCs w:val="28"/>
          <w:lang w:val="uk-UA"/>
        </w:rPr>
        <w:t>внесення змін до показників районного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 погодити.</w:t>
      </w: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8715BB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- 6</w:t>
      </w:r>
      <w:r w:rsidR="00B4471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                                                   І.</w:t>
      </w:r>
      <w:r w:rsidR="00871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71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 </w:t>
      </w: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pStyle w:val="a3"/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4471F" w:rsidRDefault="00B4471F" w:rsidP="00B4471F">
      <w:pPr>
        <w:tabs>
          <w:tab w:val="left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360F" w:rsidRPr="00B4471F" w:rsidRDefault="00EA36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360F" w:rsidRPr="00B4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1D"/>
    <w:rsid w:val="00446B0E"/>
    <w:rsid w:val="008715BB"/>
    <w:rsid w:val="00AE5C1D"/>
    <w:rsid w:val="00B4471F"/>
    <w:rsid w:val="00E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44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447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44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447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2019-01-29T09:32:00Z</cp:lastPrinted>
  <dcterms:created xsi:type="dcterms:W3CDTF">2019-01-29T09:13:00Z</dcterms:created>
  <dcterms:modified xsi:type="dcterms:W3CDTF">2019-01-29T09:33:00Z</dcterms:modified>
</cp:coreProperties>
</file>