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65" w:rsidRDefault="007D3A65" w:rsidP="00E6154E">
      <w:pPr>
        <w:pStyle w:val="rvps2"/>
        <w:shd w:val="clear" w:color="auto" w:fill="FFFFFF"/>
        <w:spacing w:before="0" w:beforeAutospacing="0" w:after="0" w:afterAutospacing="0"/>
        <w:ind w:firstLine="851"/>
        <w:jc w:val="center"/>
        <w:rPr>
          <w:sz w:val="28"/>
          <w:szCs w:val="28"/>
          <w:lang w:val="uk-UA"/>
        </w:rPr>
      </w:pPr>
      <w:r>
        <w:rPr>
          <w:sz w:val="28"/>
          <w:szCs w:val="28"/>
          <w:lang w:val="uk-UA"/>
        </w:rPr>
        <w:t>Звернення</w:t>
      </w:r>
      <w:r w:rsidR="00E6154E">
        <w:rPr>
          <w:sz w:val="28"/>
          <w:szCs w:val="28"/>
          <w:lang w:val="uk-UA"/>
        </w:rPr>
        <w:t xml:space="preserve"> Новгород-Сіверської районної ради Чернігівської області до Генеральної прокуратури України щодо</w:t>
      </w:r>
      <w:r w:rsidR="00B4452A">
        <w:rPr>
          <w:sz w:val="28"/>
          <w:szCs w:val="28"/>
          <w:lang w:val="uk-UA"/>
        </w:rPr>
        <w:t xml:space="preserve"> </w:t>
      </w:r>
      <w:r w:rsidR="0018065D">
        <w:rPr>
          <w:sz w:val="28"/>
          <w:szCs w:val="28"/>
          <w:lang w:val="uk-UA"/>
        </w:rPr>
        <w:t xml:space="preserve">проведення відповідної роботи по встановленню </w:t>
      </w:r>
      <w:r w:rsidR="002E2742">
        <w:rPr>
          <w:sz w:val="28"/>
          <w:szCs w:val="28"/>
          <w:lang w:val="uk-UA"/>
        </w:rPr>
        <w:t xml:space="preserve">фактів </w:t>
      </w:r>
      <w:r w:rsidR="0018065D">
        <w:rPr>
          <w:sz w:val="28"/>
          <w:szCs w:val="28"/>
          <w:lang w:val="uk-UA"/>
        </w:rPr>
        <w:t>халатності, бездіяльності та неналежного виконання службових обов'язків посадовими особами</w:t>
      </w:r>
      <w:r w:rsidR="00660060">
        <w:rPr>
          <w:sz w:val="28"/>
          <w:szCs w:val="28"/>
          <w:lang w:val="uk-UA"/>
        </w:rPr>
        <w:t>,</w:t>
      </w:r>
      <w:r w:rsidR="0018065D">
        <w:rPr>
          <w:sz w:val="28"/>
          <w:szCs w:val="28"/>
          <w:lang w:val="uk-UA"/>
        </w:rPr>
        <w:t xml:space="preserve"> що привело до заволодіння  чужими фінансовими ресурсами</w:t>
      </w:r>
      <w:r w:rsidR="00660060">
        <w:rPr>
          <w:sz w:val="28"/>
          <w:szCs w:val="28"/>
          <w:lang w:val="uk-UA"/>
        </w:rPr>
        <w:t xml:space="preserve"> </w:t>
      </w:r>
    </w:p>
    <w:p w:rsidR="00BD0D2B" w:rsidRDefault="00BD0D2B" w:rsidP="00A944C7">
      <w:pPr>
        <w:pStyle w:val="rvps2"/>
        <w:shd w:val="clear" w:color="auto" w:fill="FFFFFF"/>
        <w:spacing w:before="0" w:beforeAutospacing="0" w:after="0" w:afterAutospacing="0"/>
        <w:rPr>
          <w:sz w:val="28"/>
          <w:szCs w:val="28"/>
          <w:lang w:val="uk-UA"/>
        </w:rPr>
      </w:pPr>
    </w:p>
    <w:p w:rsidR="0025256B" w:rsidRDefault="0025256B" w:rsidP="0025256B">
      <w:pPr>
        <w:pStyle w:val="rvps2"/>
        <w:shd w:val="clear" w:color="auto" w:fill="FFFFFF"/>
        <w:spacing w:before="0" w:beforeAutospacing="0" w:after="0" w:afterAutospacing="0"/>
        <w:ind w:firstLine="851"/>
        <w:jc w:val="both"/>
        <w:rPr>
          <w:sz w:val="28"/>
          <w:szCs w:val="28"/>
          <w:lang w:val="uk-UA"/>
        </w:rPr>
      </w:pPr>
      <w:r>
        <w:rPr>
          <w:sz w:val="28"/>
          <w:szCs w:val="28"/>
          <w:lang w:val="uk-UA"/>
        </w:rPr>
        <w:t xml:space="preserve">Відповідно до змін, що були внесені до пункту 2 частини першої статті 64 Бюджетного Кодексу України, починаючи з січня 2019 року </w:t>
      </w:r>
      <w:r w:rsidR="00BD0D2B">
        <w:rPr>
          <w:sz w:val="28"/>
          <w:szCs w:val="28"/>
          <w:lang w:val="uk-UA"/>
        </w:rPr>
        <w:t xml:space="preserve">                                                        </w:t>
      </w:r>
      <w:r>
        <w:rPr>
          <w:sz w:val="28"/>
          <w:szCs w:val="28"/>
          <w:lang w:val="uk-UA"/>
        </w:rPr>
        <w:t xml:space="preserve">  37 відсотків надходжень від рентної плати за спеціальне використання лісових ресурсів у частині деревини, заготовленої в порядку рубок головного користування повинні надходити до бюджетів органів місцевого самоврядування за місце</w:t>
      </w:r>
      <w:r w:rsidR="00164A84">
        <w:rPr>
          <w:sz w:val="28"/>
          <w:szCs w:val="28"/>
          <w:lang w:val="uk-UA"/>
        </w:rPr>
        <w:t>м</w:t>
      </w:r>
      <w:r w:rsidR="00E93CC6">
        <w:rPr>
          <w:sz w:val="28"/>
          <w:szCs w:val="28"/>
          <w:lang w:val="uk-UA"/>
        </w:rPr>
        <w:t xml:space="preserve"> </w:t>
      </w:r>
      <w:r>
        <w:rPr>
          <w:sz w:val="28"/>
          <w:szCs w:val="28"/>
          <w:lang w:val="uk-UA"/>
        </w:rPr>
        <w:t xml:space="preserve">розташуванням лісових ділянок де проводяться рубки головного користування, тобто до районного бюджету. </w:t>
      </w:r>
    </w:p>
    <w:p w:rsidR="0025256B" w:rsidRDefault="00164A84" w:rsidP="0025256B">
      <w:pPr>
        <w:pStyle w:val="rvps2"/>
        <w:shd w:val="clear" w:color="auto" w:fill="FFFFFF"/>
        <w:spacing w:before="0" w:beforeAutospacing="0" w:after="0" w:afterAutospacing="0"/>
        <w:ind w:firstLine="851"/>
        <w:jc w:val="both"/>
        <w:rPr>
          <w:sz w:val="28"/>
          <w:szCs w:val="28"/>
          <w:lang w:val="uk-UA"/>
        </w:rPr>
      </w:pPr>
      <w:r>
        <w:rPr>
          <w:sz w:val="28"/>
          <w:szCs w:val="28"/>
          <w:lang w:val="uk-UA"/>
        </w:rPr>
        <w:t>Підприємства</w:t>
      </w:r>
      <w:r w:rsidR="0025256B">
        <w:rPr>
          <w:sz w:val="28"/>
          <w:szCs w:val="28"/>
          <w:lang w:val="uk-UA"/>
        </w:rPr>
        <w:t xml:space="preserve">, </w:t>
      </w:r>
      <w:r w:rsidR="00E353B3">
        <w:rPr>
          <w:sz w:val="28"/>
          <w:szCs w:val="28"/>
          <w:lang w:val="uk-UA"/>
        </w:rPr>
        <w:t>що</w:t>
      </w:r>
      <w:r w:rsidR="0025256B">
        <w:rPr>
          <w:sz w:val="28"/>
          <w:szCs w:val="28"/>
          <w:lang w:val="uk-UA"/>
        </w:rPr>
        <w:t xml:space="preserve"> є платниками вказаного збору зобов'язані були відобразити  у податкових деклараціях за 4 квартал 2018</w:t>
      </w:r>
      <w:r w:rsidR="00E353B3">
        <w:rPr>
          <w:sz w:val="28"/>
          <w:szCs w:val="28"/>
          <w:lang w:val="uk-UA"/>
        </w:rPr>
        <w:t xml:space="preserve"> </w:t>
      </w:r>
      <w:r w:rsidR="0025256B">
        <w:rPr>
          <w:sz w:val="28"/>
          <w:szCs w:val="28"/>
          <w:lang w:val="uk-UA"/>
        </w:rPr>
        <w:t>року  інформацію щодо ідентифікації території за КОАТУУ району</w:t>
      </w:r>
      <w:r w:rsidR="00E353B3">
        <w:rPr>
          <w:sz w:val="28"/>
          <w:szCs w:val="28"/>
          <w:lang w:val="uk-UA"/>
        </w:rPr>
        <w:t>,</w:t>
      </w:r>
      <w:r w:rsidR="0025256B">
        <w:rPr>
          <w:sz w:val="28"/>
          <w:szCs w:val="28"/>
          <w:lang w:val="uk-UA"/>
        </w:rPr>
        <w:t xml:space="preserve"> де розміщені лісові ділянки  і сплатити рентну плату до районного бюджету.</w:t>
      </w:r>
    </w:p>
    <w:p w:rsidR="0025256B" w:rsidRDefault="0025256B" w:rsidP="00565997">
      <w:pPr>
        <w:pStyle w:val="rvps2"/>
        <w:shd w:val="clear" w:color="auto" w:fill="FFFFFF"/>
        <w:spacing w:before="0" w:beforeAutospacing="0" w:after="0" w:afterAutospacing="0"/>
        <w:ind w:firstLine="851"/>
        <w:jc w:val="both"/>
        <w:rPr>
          <w:sz w:val="28"/>
          <w:szCs w:val="28"/>
          <w:lang w:val="uk-UA"/>
        </w:rPr>
      </w:pPr>
      <w:r>
        <w:rPr>
          <w:sz w:val="28"/>
          <w:szCs w:val="28"/>
          <w:lang w:val="uk-UA"/>
        </w:rPr>
        <w:t xml:space="preserve">Не зважаючи на це, в порушення діючого податкового та бюджетного законодавства такими підприємствами, як </w:t>
      </w:r>
      <w:r w:rsidR="00164A84">
        <w:rPr>
          <w:sz w:val="28"/>
          <w:szCs w:val="28"/>
          <w:lang w:val="uk-UA"/>
        </w:rPr>
        <w:t>Державне підприємство</w:t>
      </w:r>
      <w:r>
        <w:rPr>
          <w:sz w:val="28"/>
          <w:szCs w:val="28"/>
          <w:lang w:val="uk-UA"/>
        </w:rPr>
        <w:t xml:space="preserve"> «Новгород-Сіверське лісове господарство», </w:t>
      </w:r>
      <w:r w:rsidR="0016132F">
        <w:rPr>
          <w:sz w:val="28"/>
          <w:szCs w:val="28"/>
          <w:lang w:val="uk-UA"/>
        </w:rPr>
        <w:t xml:space="preserve"> </w:t>
      </w:r>
      <w:r>
        <w:rPr>
          <w:sz w:val="28"/>
          <w:szCs w:val="28"/>
          <w:lang w:val="uk-UA"/>
        </w:rPr>
        <w:t xml:space="preserve">код ЕДРПОУ 00993538, </w:t>
      </w:r>
      <w:r w:rsidR="00565997">
        <w:rPr>
          <w:sz w:val="28"/>
          <w:szCs w:val="28"/>
          <w:lang w:val="uk-UA"/>
        </w:rPr>
        <w:t xml:space="preserve"> </w:t>
      </w:r>
      <w:r>
        <w:rPr>
          <w:sz w:val="28"/>
          <w:szCs w:val="28"/>
          <w:lang w:val="uk-UA"/>
        </w:rPr>
        <w:t xml:space="preserve">Новгород-Сіверське районне дочірнє </w:t>
      </w:r>
      <w:proofErr w:type="spellStart"/>
      <w:r>
        <w:rPr>
          <w:sz w:val="28"/>
          <w:szCs w:val="28"/>
          <w:lang w:val="uk-UA"/>
        </w:rPr>
        <w:t>агролісогосподарське</w:t>
      </w:r>
      <w:proofErr w:type="spellEnd"/>
      <w:r>
        <w:rPr>
          <w:sz w:val="28"/>
          <w:szCs w:val="28"/>
          <w:lang w:val="uk-UA"/>
        </w:rPr>
        <w:t xml:space="preserve"> спеціалізоване підприємство «</w:t>
      </w:r>
      <w:proofErr w:type="spellStart"/>
      <w:r>
        <w:rPr>
          <w:sz w:val="28"/>
          <w:szCs w:val="28"/>
          <w:lang w:val="uk-UA"/>
        </w:rPr>
        <w:t>Новгород-Сіверськрайагролісгосп</w:t>
      </w:r>
      <w:proofErr w:type="spellEnd"/>
      <w:r>
        <w:rPr>
          <w:sz w:val="28"/>
          <w:szCs w:val="28"/>
          <w:lang w:val="uk-UA"/>
        </w:rPr>
        <w:t>»</w:t>
      </w:r>
      <w:r w:rsidR="00E93CC6">
        <w:rPr>
          <w:sz w:val="28"/>
          <w:szCs w:val="28"/>
          <w:lang w:val="uk-UA"/>
        </w:rPr>
        <w:t xml:space="preserve"> </w:t>
      </w:r>
      <w:r w:rsidR="00E93CC6" w:rsidRPr="00785E46">
        <w:rPr>
          <w:sz w:val="28"/>
          <w:szCs w:val="28"/>
          <w:lang w:val="uk-UA"/>
        </w:rPr>
        <w:t>комунального підприємства «</w:t>
      </w:r>
      <w:proofErr w:type="spellStart"/>
      <w:r w:rsidR="00E93CC6" w:rsidRPr="00785E46">
        <w:rPr>
          <w:sz w:val="28"/>
          <w:szCs w:val="28"/>
          <w:lang w:val="uk-UA"/>
        </w:rPr>
        <w:t>Чернігівоблагроліс</w:t>
      </w:r>
      <w:proofErr w:type="spellEnd"/>
      <w:r w:rsidR="00E93CC6" w:rsidRPr="00785E46">
        <w:rPr>
          <w:sz w:val="28"/>
          <w:szCs w:val="28"/>
          <w:lang w:val="uk-UA"/>
        </w:rPr>
        <w:t>» Чернігівської обласної ради</w:t>
      </w:r>
      <w:r w:rsidR="00164A84">
        <w:rPr>
          <w:sz w:val="28"/>
          <w:szCs w:val="28"/>
          <w:lang w:val="uk-UA"/>
        </w:rPr>
        <w:t>,</w:t>
      </w:r>
      <w:r>
        <w:rPr>
          <w:sz w:val="28"/>
          <w:szCs w:val="28"/>
          <w:lang w:val="uk-UA"/>
        </w:rPr>
        <w:t xml:space="preserve"> код ЕДРПОУ 31188244,</w:t>
      </w:r>
      <w:r w:rsidR="00164A84">
        <w:rPr>
          <w:sz w:val="28"/>
          <w:szCs w:val="28"/>
          <w:lang w:val="uk-UA"/>
        </w:rPr>
        <w:t xml:space="preserve"> Д</w:t>
      </w:r>
      <w:r w:rsidR="00E93CC6">
        <w:rPr>
          <w:sz w:val="28"/>
          <w:szCs w:val="28"/>
          <w:lang w:val="uk-UA"/>
        </w:rPr>
        <w:t>ержавного підприємства</w:t>
      </w:r>
      <w:r>
        <w:rPr>
          <w:sz w:val="28"/>
          <w:szCs w:val="28"/>
          <w:lang w:val="uk-UA"/>
        </w:rPr>
        <w:t xml:space="preserve"> </w:t>
      </w:r>
      <w:r w:rsidR="00E93CC6">
        <w:rPr>
          <w:sz w:val="28"/>
          <w:szCs w:val="28"/>
          <w:lang w:val="uk-UA"/>
        </w:rPr>
        <w:t>«</w:t>
      </w:r>
      <w:r>
        <w:rPr>
          <w:sz w:val="28"/>
          <w:szCs w:val="28"/>
          <w:lang w:val="uk-UA"/>
        </w:rPr>
        <w:t xml:space="preserve">Новгород-Сіверська </w:t>
      </w:r>
      <w:r w:rsidR="00565997">
        <w:rPr>
          <w:sz w:val="28"/>
          <w:szCs w:val="28"/>
          <w:lang w:val="uk-UA"/>
        </w:rPr>
        <w:t>лісова науково-дослідна станція</w:t>
      </w:r>
      <w:r w:rsidR="00E93CC6">
        <w:rPr>
          <w:sz w:val="28"/>
          <w:szCs w:val="28"/>
          <w:lang w:val="uk-UA"/>
        </w:rPr>
        <w:t>»</w:t>
      </w:r>
      <w:r>
        <w:rPr>
          <w:sz w:val="28"/>
          <w:szCs w:val="28"/>
          <w:lang w:val="uk-UA"/>
        </w:rPr>
        <w:t xml:space="preserve">, код ЕДРПОУ 00994176  у поданих до органів ДФС України розрахунках було помилково </w:t>
      </w:r>
      <w:r w:rsidR="00565997">
        <w:rPr>
          <w:sz w:val="28"/>
          <w:szCs w:val="28"/>
          <w:lang w:val="uk-UA"/>
        </w:rPr>
        <w:t>відображені дан</w:t>
      </w:r>
      <w:r>
        <w:rPr>
          <w:sz w:val="28"/>
          <w:szCs w:val="28"/>
          <w:lang w:val="uk-UA"/>
        </w:rPr>
        <w:t>і, щодо ідентифікації території за КОАТУУ. В результаті викривлення податкової звітності відбулося невірне нарахування та сплата рентної плати. Платежі були сплачені до бюджету міста Новгород-Сіверський</w:t>
      </w:r>
      <w:r w:rsidR="00565997">
        <w:rPr>
          <w:sz w:val="28"/>
          <w:szCs w:val="28"/>
          <w:lang w:val="uk-UA"/>
        </w:rPr>
        <w:t xml:space="preserve"> Чернігівської області</w:t>
      </w:r>
      <w:r>
        <w:rPr>
          <w:sz w:val="28"/>
          <w:szCs w:val="28"/>
          <w:lang w:val="uk-UA"/>
        </w:rPr>
        <w:t>. У районному бюджету виникла заборгованість в сумі понад 600 тис.</w:t>
      </w:r>
      <w:r w:rsidR="00565997">
        <w:rPr>
          <w:sz w:val="28"/>
          <w:szCs w:val="28"/>
          <w:lang w:val="uk-UA"/>
        </w:rPr>
        <w:t xml:space="preserve"> гривень</w:t>
      </w:r>
      <w:r>
        <w:rPr>
          <w:sz w:val="28"/>
          <w:szCs w:val="28"/>
          <w:lang w:val="uk-UA"/>
        </w:rPr>
        <w:t>, що ст</w:t>
      </w:r>
      <w:r w:rsidR="00565997">
        <w:rPr>
          <w:sz w:val="28"/>
          <w:szCs w:val="28"/>
          <w:lang w:val="uk-UA"/>
        </w:rPr>
        <w:t>авить під загрозу виконання дохі</w:t>
      </w:r>
      <w:r>
        <w:rPr>
          <w:sz w:val="28"/>
          <w:szCs w:val="28"/>
          <w:lang w:val="uk-UA"/>
        </w:rPr>
        <w:t>дної частини бюджету і може призвести до затримки фінансування запланованих видатків, в тому числі заробітної плати.</w:t>
      </w:r>
    </w:p>
    <w:p w:rsidR="00785E46" w:rsidRPr="00785E46" w:rsidRDefault="00D40B58" w:rsidP="006076B1">
      <w:pPr>
        <w:spacing w:after="0" w:line="240" w:lineRule="auto"/>
        <w:ind w:firstLine="708"/>
        <w:jc w:val="both"/>
        <w:rPr>
          <w:rFonts w:ascii="Times New Roman" w:hAnsi="Times New Roman" w:cs="Times New Roman"/>
          <w:sz w:val="28"/>
          <w:szCs w:val="28"/>
          <w:lang w:val="uk-UA"/>
        </w:rPr>
      </w:pPr>
      <w:r w:rsidRPr="00785E46">
        <w:rPr>
          <w:rFonts w:ascii="Times New Roman" w:hAnsi="Times New Roman" w:cs="Times New Roman"/>
          <w:sz w:val="28"/>
          <w:szCs w:val="28"/>
          <w:lang w:val="uk-UA"/>
        </w:rPr>
        <w:t>Новгород-Сіверська районна рада Чернігівської області зверталас</w:t>
      </w:r>
      <w:r w:rsidR="00785E46" w:rsidRPr="00785E46">
        <w:rPr>
          <w:rFonts w:ascii="Times New Roman" w:hAnsi="Times New Roman" w:cs="Times New Roman"/>
          <w:sz w:val="28"/>
          <w:szCs w:val="28"/>
          <w:lang w:val="uk-UA"/>
        </w:rPr>
        <w:t>я до Державної фіскальної служби України,  Чернігівської обласної державної адміністрації, Головного управління Державної фіскальної служби в Чернігівській області, Чернігівського обласного управління лісового та мисливського господарства, комунального підприємства «</w:t>
      </w:r>
      <w:proofErr w:type="spellStart"/>
      <w:r w:rsidR="00785E46" w:rsidRPr="00785E46">
        <w:rPr>
          <w:rFonts w:ascii="Times New Roman" w:hAnsi="Times New Roman" w:cs="Times New Roman"/>
          <w:sz w:val="28"/>
          <w:szCs w:val="28"/>
          <w:lang w:val="uk-UA"/>
        </w:rPr>
        <w:t>Чернігівоблагроліс</w:t>
      </w:r>
      <w:proofErr w:type="spellEnd"/>
      <w:r w:rsidR="00785E46" w:rsidRPr="00785E46">
        <w:rPr>
          <w:rFonts w:ascii="Times New Roman" w:hAnsi="Times New Roman" w:cs="Times New Roman"/>
          <w:sz w:val="28"/>
          <w:szCs w:val="28"/>
          <w:lang w:val="uk-UA"/>
        </w:rPr>
        <w:t>» Чернігівської обласної ради, державного підприємства «Новгород-Сіверська лісова науково-дослідна станція»</w:t>
      </w:r>
      <w:r w:rsidR="00785E46" w:rsidRPr="00785E46">
        <w:rPr>
          <w:rFonts w:ascii="Times New Roman" w:hAnsi="Times New Roman" w:cs="Times New Roman"/>
          <w:lang w:val="uk-UA"/>
        </w:rPr>
        <w:t xml:space="preserve">   </w:t>
      </w:r>
      <w:r w:rsidR="00785E46" w:rsidRPr="00785E46">
        <w:rPr>
          <w:rFonts w:ascii="Times New Roman" w:hAnsi="Times New Roman" w:cs="Times New Roman"/>
          <w:sz w:val="28"/>
          <w:szCs w:val="28"/>
          <w:lang w:val="uk-UA"/>
        </w:rPr>
        <w:t>про здійснення заходів щодо повернення помилково зарахованих сум рентної плати за спеціальне використання лісових ресурсів</w:t>
      </w:r>
      <w:r w:rsidR="00804C7C">
        <w:rPr>
          <w:rFonts w:ascii="Times New Roman" w:hAnsi="Times New Roman" w:cs="Times New Roman"/>
          <w:sz w:val="28"/>
          <w:szCs w:val="28"/>
          <w:lang w:val="uk-UA"/>
        </w:rPr>
        <w:t>.</w:t>
      </w:r>
    </w:p>
    <w:p w:rsidR="0025256B" w:rsidRDefault="0025256B" w:rsidP="006076B1">
      <w:pPr>
        <w:pStyle w:val="rvps6"/>
        <w:shd w:val="clear" w:color="auto" w:fill="FFFFFF"/>
        <w:spacing w:before="0" w:beforeAutospacing="0" w:after="0" w:afterAutospacing="0"/>
        <w:ind w:firstLine="645"/>
        <w:jc w:val="both"/>
        <w:rPr>
          <w:sz w:val="28"/>
          <w:szCs w:val="28"/>
          <w:lang w:val="uk-UA"/>
        </w:rPr>
      </w:pPr>
      <w:r w:rsidRPr="00D40B58">
        <w:rPr>
          <w:sz w:val="28"/>
          <w:szCs w:val="28"/>
          <w:lang w:val="uk-UA"/>
        </w:rPr>
        <w:t xml:space="preserve">Новгород-Сіверською районною державною адміністрацією </w:t>
      </w:r>
      <w:r w:rsidR="00D40B58">
        <w:rPr>
          <w:sz w:val="28"/>
          <w:szCs w:val="28"/>
          <w:lang w:val="uk-UA"/>
        </w:rPr>
        <w:t xml:space="preserve">Чернігівської області </w:t>
      </w:r>
      <w:r w:rsidR="00804C7C">
        <w:rPr>
          <w:sz w:val="28"/>
          <w:szCs w:val="28"/>
          <w:lang w:val="uk-UA"/>
        </w:rPr>
        <w:t xml:space="preserve">також </w:t>
      </w:r>
      <w:r w:rsidRPr="00D40B58">
        <w:rPr>
          <w:sz w:val="28"/>
          <w:szCs w:val="28"/>
          <w:lang w:val="uk-UA"/>
        </w:rPr>
        <w:t>неодноразово направлялися зазначеним підприємствам листи з вимогою виправити помилку і сплатити рентну плату до районного бюджету.</w:t>
      </w:r>
      <w:r w:rsidR="00EE5EF7">
        <w:rPr>
          <w:sz w:val="28"/>
          <w:szCs w:val="28"/>
          <w:lang w:val="uk-UA"/>
        </w:rPr>
        <w:t xml:space="preserve"> Крім того</w:t>
      </w:r>
      <w:r>
        <w:rPr>
          <w:sz w:val="28"/>
          <w:szCs w:val="28"/>
          <w:lang w:val="uk-UA"/>
        </w:rPr>
        <w:t xml:space="preserve">, направлялися листи до органів ДФС з проханням врегулювати і </w:t>
      </w:r>
      <w:r>
        <w:rPr>
          <w:sz w:val="28"/>
          <w:szCs w:val="28"/>
          <w:lang w:val="uk-UA"/>
        </w:rPr>
        <w:lastRenderedPageBreak/>
        <w:t>виправити ситуацію, та повернути помилково зарахован</w:t>
      </w:r>
      <w:r w:rsidR="00164A84">
        <w:rPr>
          <w:sz w:val="28"/>
          <w:szCs w:val="28"/>
          <w:lang w:val="uk-UA"/>
        </w:rPr>
        <w:t>і кошти до відповідного бюджету</w:t>
      </w:r>
      <w:r>
        <w:rPr>
          <w:sz w:val="28"/>
          <w:szCs w:val="28"/>
          <w:lang w:val="uk-UA"/>
        </w:rPr>
        <w:t>.</w:t>
      </w:r>
    </w:p>
    <w:p w:rsidR="0025256B" w:rsidRDefault="0025256B" w:rsidP="00550872">
      <w:pPr>
        <w:pStyle w:val="rvps6"/>
        <w:shd w:val="clear" w:color="auto" w:fill="FFFFFF"/>
        <w:spacing w:before="0" w:beforeAutospacing="0" w:after="0" w:afterAutospacing="0"/>
        <w:ind w:firstLine="646"/>
        <w:jc w:val="both"/>
        <w:rPr>
          <w:rStyle w:val="rvts23"/>
          <w:bCs/>
          <w:color w:val="000000"/>
        </w:rPr>
      </w:pPr>
      <w:r>
        <w:rPr>
          <w:sz w:val="28"/>
          <w:szCs w:val="28"/>
          <w:lang w:val="uk-UA"/>
        </w:rPr>
        <w:t xml:space="preserve">Не заперечуючи своєї помилки, підприємствами у відповідності  до статті 43 Податкового кодексу України були подані заяви та підготовлені висновки </w:t>
      </w:r>
      <w:r>
        <w:rPr>
          <w:color w:val="000000"/>
          <w:sz w:val="28"/>
          <w:szCs w:val="28"/>
          <w:lang w:val="uk-UA"/>
        </w:rPr>
        <w:t>про повернення коштів з бюджету міста до районного бюджету. Але в зв'язку, з тим що висновок не  був погоджений керівником місцевого фінансового органу, як того вимагає</w:t>
      </w:r>
      <w:r w:rsidR="000B13EE">
        <w:rPr>
          <w:color w:val="000000"/>
          <w:sz w:val="28"/>
          <w:szCs w:val="28"/>
          <w:lang w:val="uk-UA"/>
        </w:rPr>
        <w:t xml:space="preserve">  </w:t>
      </w:r>
      <w:r>
        <w:rPr>
          <w:color w:val="000000"/>
          <w:sz w:val="28"/>
          <w:szCs w:val="28"/>
          <w:lang w:val="uk-UA"/>
        </w:rPr>
        <w:t xml:space="preserve">Порядок  </w:t>
      </w:r>
      <w:r>
        <w:rPr>
          <w:rStyle w:val="rvts23"/>
          <w:bCs/>
          <w:color w:val="000000"/>
          <w:sz w:val="28"/>
          <w:szCs w:val="28"/>
          <w:lang w:val="uk-UA"/>
        </w:rPr>
        <w:t xml:space="preserve">повернення коштів, помилково або надміру зарахованих до державного та місцевих бюджетів, затвердженого </w:t>
      </w:r>
      <w:r w:rsidR="00AE404A">
        <w:rPr>
          <w:rStyle w:val="rvts23"/>
          <w:bCs/>
          <w:color w:val="000000"/>
          <w:sz w:val="28"/>
          <w:szCs w:val="28"/>
          <w:lang w:val="uk-UA"/>
        </w:rPr>
        <w:t xml:space="preserve"> наказом  Міністерства фі</w:t>
      </w:r>
      <w:r>
        <w:rPr>
          <w:rStyle w:val="rvts23"/>
          <w:bCs/>
          <w:color w:val="000000"/>
          <w:sz w:val="28"/>
          <w:szCs w:val="28"/>
          <w:lang w:val="uk-UA"/>
        </w:rPr>
        <w:t>нансів України № 787 від 03.09.2013</w:t>
      </w:r>
      <w:r w:rsidR="009369AC">
        <w:rPr>
          <w:rStyle w:val="rvts23"/>
          <w:bCs/>
          <w:color w:val="000000"/>
          <w:sz w:val="28"/>
          <w:szCs w:val="28"/>
          <w:lang w:val="uk-UA"/>
        </w:rPr>
        <w:t xml:space="preserve">  зареєстрованого в Міністерстві юстиції України за №1650/24182 із змінами</w:t>
      </w:r>
      <w:r>
        <w:rPr>
          <w:rStyle w:val="rvts23"/>
          <w:bCs/>
          <w:color w:val="000000"/>
          <w:sz w:val="28"/>
          <w:szCs w:val="28"/>
          <w:lang w:val="uk-UA"/>
        </w:rPr>
        <w:t>,  кошти</w:t>
      </w:r>
      <w:r>
        <w:rPr>
          <w:sz w:val="28"/>
          <w:szCs w:val="28"/>
          <w:lang w:val="uk-UA"/>
        </w:rPr>
        <w:t xml:space="preserve"> </w:t>
      </w:r>
      <w:r>
        <w:rPr>
          <w:rStyle w:val="rvts23"/>
          <w:bCs/>
          <w:color w:val="000000"/>
          <w:sz w:val="28"/>
          <w:szCs w:val="28"/>
          <w:lang w:val="uk-UA"/>
        </w:rPr>
        <w:t>не повернуті і</w:t>
      </w:r>
      <w:r w:rsidR="009369AC">
        <w:rPr>
          <w:rStyle w:val="rvts23"/>
          <w:bCs/>
          <w:color w:val="000000"/>
          <w:sz w:val="28"/>
          <w:szCs w:val="28"/>
          <w:lang w:val="uk-UA"/>
        </w:rPr>
        <w:t>,</w:t>
      </w:r>
      <w:r>
        <w:rPr>
          <w:rStyle w:val="rvts23"/>
          <w:bCs/>
          <w:color w:val="000000"/>
          <w:sz w:val="28"/>
          <w:szCs w:val="28"/>
          <w:lang w:val="uk-UA"/>
        </w:rPr>
        <w:t xml:space="preserve"> відповідно</w:t>
      </w:r>
      <w:r w:rsidR="009369AC">
        <w:rPr>
          <w:rStyle w:val="rvts23"/>
          <w:bCs/>
          <w:color w:val="000000"/>
          <w:sz w:val="28"/>
          <w:szCs w:val="28"/>
          <w:lang w:val="uk-UA"/>
        </w:rPr>
        <w:t>,</w:t>
      </w:r>
      <w:r>
        <w:rPr>
          <w:rStyle w:val="rvts23"/>
          <w:bCs/>
          <w:color w:val="000000"/>
          <w:sz w:val="28"/>
          <w:szCs w:val="28"/>
          <w:lang w:val="uk-UA"/>
        </w:rPr>
        <w:t xml:space="preserve"> до районного бюджету не сплачені.  </w:t>
      </w:r>
    </w:p>
    <w:p w:rsidR="0025256B" w:rsidRDefault="000B13EE" w:rsidP="00F05A43">
      <w:pPr>
        <w:pStyle w:val="rvps6"/>
        <w:shd w:val="clear" w:color="auto" w:fill="FFFFFF"/>
        <w:spacing w:before="0" w:beforeAutospacing="0" w:after="0" w:afterAutospacing="0"/>
        <w:ind w:firstLine="646"/>
        <w:jc w:val="both"/>
      </w:pPr>
      <w:r>
        <w:rPr>
          <w:rStyle w:val="rvts23"/>
          <w:bCs/>
          <w:color w:val="000000"/>
          <w:sz w:val="28"/>
          <w:szCs w:val="28"/>
          <w:lang w:val="uk-UA"/>
        </w:rPr>
        <w:t>Крім того  р</w:t>
      </w:r>
      <w:r w:rsidR="0025256B">
        <w:rPr>
          <w:rStyle w:val="rvts23"/>
          <w:bCs/>
          <w:color w:val="000000"/>
          <w:sz w:val="28"/>
          <w:szCs w:val="28"/>
          <w:lang w:val="uk-UA"/>
        </w:rPr>
        <w:t>айонною державною адміністрацією було направлено лист до Новгород</w:t>
      </w:r>
      <w:r w:rsidR="0025256B">
        <w:rPr>
          <w:sz w:val="28"/>
          <w:szCs w:val="28"/>
          <w:lang w:val="uk-UA"/>
        </w:rPr>
        <w:t xml:space="preserve">-Сіверської міської ради </w:t>
      </w:r>
      <w:r w:rsidR="00164A84">
        <w:rPr>
          <w:sz w:val="28"/>
          <w:szCs w:val="28"/>
          <w:lang w:val="uk-UA"/>
        </w:rPr>
        <w:t xml:space="preserve">Чернігівської області </w:t>
      </w:r>
      <w:r w:rsidR="0025256B">
        <w:rPr>
          <w:sz w:val="28"/>
          <w:szCs w:val="28"/>
          <w:lang w:val="uk-UA"/>
        </w:rPr>
        <w:t>з про</w:t>
      </w:r>
      <w:r w:rsidR="00550872">
        <w:rPr>
          <w:sz w:val="28"/>
          <w:szCs w:val="28"/>
          <w:lang w:val="uk-UA"/>
        </w:rPr>
        <w:t>ханням</w:t>
      </w:r>
      <w:r w:rsidR="0025256B">
        <w:rPr>
          <w:sz w:val="28"/>
          <w:szCs w:val="28"/>
          <w:lang w:val="uk-UA"/>
        </w:rPr>
        <w:t xml:space="preserve"> повернути незаконно отримані кошти, або направити їх на утримання </w:t>
      </w:r>
      <w:r w:rsidR="00E93CC6">
        <w:rPr>
          <w:sz w:val="28"/>
          <w:szCs w:val="28"/>
          <w:lang w:val="uk-UA"/>
        </w:rPr>
        <w:t xml:space="preserve">медичних </w:t>
      </w:r>
      <w:r w:rsidR="00550872" w:rsidRPr="00E93CC6">
        <w:rPr>
          <w:sz w:val="28"/>
          <w:szCs w:val="28"/>
          <w:lang w:val="uk-UA"/>
        </w:rPr>
        <w:t>закладів</w:t>
      </w:r>
      <w:r w:rsidR="00E93CC6" w:rsidRPr="00E93CC6">
        <w:rPr>
          <w:sz w:val="28"/>
          <w:szCs w:val="28"/>
          <w:lang w:val="uk-UA"/>
        </w:rPr>
        <w:t xml:space="preserve"> Новгород-Сіверської районної ради Чернігівської області,</w:t>
      </w:r>
      <w:r w:rsidR="00550872" w:rsidRPr="00E93CC6">
        <w:rPr>
          <w:sz w:val="28"/>
          <w:szCs w:val="28"/>
          <w:lang w:val="uk-UA"/>
        </w:rPr>
        <w:t xml:space="preserve"> </w:t>
      </w:r>
      <w:r w:rsidR="00E93CC6" w:rsidRPr="00E93CC6">
        <w:rPr>
          <w:sz w:val="28"/>
          <w:szCs w:val="28"/>
          <w:lang w:val="uk-UA"/>
        </w:rPr>
        <w:t>що надають медичну допомогу жителям міста Новгорода-Сіверського</w:t>
      </w:r>
      <w:r w:rsidR="0025256B" w:rsidRPr="00E93CC6">
        <w:rPr>
          <w:sz w:val="28"/>
          <w:szCs w:val="28"/>
          <w:lang w:val="uk-UA"/>
        </w:rPr>
        <w:t>,</w:t>
      </w:r>
      <w:r w:rsidR="0025256B">
        <w:rPr>
          <w:sz w:val="28"/>
          <w:szCs w:val="28"/>
          <w:lang w:val="uk-UA"/>
        </w:rPr>
        <w:t xml:space="preserve"> зокрема </w:t>
      </w:r>
      <w:r w:rsidR="00550872">
        <w:rPr>
          <w:sz w:val="28"/>
          <w:szCs w:val="28"/>
          <w:lang w:val="uk-UA"/>
        </w:rPr>
        <w:t xml:space="preserve">Комунального некомерційного підприємства «Новгород-Сіверська центральна районна лікарня імені І. В. </w:t>
      </w:r>
      <w:proofErr w:type="spellStart"/>
      <w:r w:rsidR="00550872">
        <w:rPr>
          <w:sz w:val="28"/>
          <w:szCs w:val="28"/>
          <w:lang w:val="uk-UA"/>
        </w:rPr>
        <w:t>Буяльського</w:t>
      </w:r>
      <w:proofErr w:type="spellEnd"/>
      <w:r w:rsidR="00550872">
        <w:rPr>
          <w:sz w:val="28"/>
          <w:szCs w:val="28"/>
          <w:lang w:val="uk-UA"/>
        </w:rPr>
        <w:t>» Новгород-Сіверської районної ради Чернігівської області</w:t>
      </w:r>
      <w:r w:rsidR="0025256B">
        <w:rPr>
          <w:sz w:val="28"/>
          <w:szCs w:val="28"/>
          <w:lang w:val="uk-UA"/>
        </w:rPr>
        <w:t>. На вказаний лист міська рада відповіла, що не вбачає підстав стверджувати, про незаконність перерахування коштів до міського бюджету.</w:t>
      </w:r>
    </w:p>
    <w:p w:rsidR="0025256B" w:rsidRDefault="00164A84" w:rsidP="00F05A43">
      <w:pPr>
        <w:pStyle w:val="rvps6"/>
        <w:shd w:val="clear" w:color="auto" w:fill="FFFFFF"/>
        <w:spacing w:before="0" w:beforeAutospacing="0" w:after="0" w:afterAutospacing="0"/>
        <w:ind w:firstLine="645"/>
        <w:jc w:val="both"/>
        <w:rPr>
          <w:sz w:val="28"/>
          <w:szCs w:val="28"/>
          <w:lang w:val="uk-UA"/>
        </w:rPr>
      </w:pPr>
      <w:r>
        <w:rPr>
          <w:rStyle w:val="rvts23"/>
          <w:bCs/>
          <w:color w:val="000000"/>
          <w:sz w:val="28"/>
          <w:szCs w:val="28"/>
          <w:lang w:val="uk-UA"/>
        </w:rPr>
        <w:t>В зв'язку з цим</w:t>
      </w:r>
      <w:r w:rsidR="0025256B">
        <w:rPr>
          <w:rStyle w:val="rvts23"/>
          <w:bCs/>
          <w:color w:val="000000"/>
          <w:sz w:val="28"/>
          <w:szCs w:val="28"/>
          <w:lang w:val="uk-UA"/>
        </w:rPr>
        <w:t>, районною державною адміністрацією</w:t>
      </w:r>
      <w:r w:rsidR="0025256B">
        <w:rPr>
          <w:sz w:val="28"/>
          <w:szCs w:val="28"/>
        </w:rPr>
        <w:t xml:space="preserve">, </w:t>
      </w:r>
      <w:proofErr w:type="spellStart"/>
      <w:r w:rsidR="0025256B">
        <w:rPr>
          <w:sz w:val="28"/>
          <w:szCs w:val="28"/>
        </w:rPr>
        <w:t>було</w:t>
      </w:r>
      <w:proofErr w:type="spellEnd"/>
      <w:r w:rsidR="0025256B">
        <w:rPr>
          <w:sz w:val="28"/>
          <w:szCs w:val="28"/>
        </w:rPr>
        <w:t xml:space="preserve"> направлено листа до ГУ ДФС </w:t>
      </w:r>
      <w:proofErr w:type="spellStart"/>
      <w:r w:rsidR="0025256B">
        <w:rPr>
          <w:sz w:val="28"/>
          <w:szCs w:val="28"/>
        </w:rPr>
        <w:t>України</w:t>
      </w:r>
      <w:proofErr w:type="spellEnd"/>
      <w:r w:rsidR="0025256B">
        <w:rPr>
          <w:sz w:val="28"/>
          <w:szCs w:val="28"/>
        </w:rPr>
        <w:t xml:space="preserve"> у </w:t>
      </w:r>
      <w:proofErr w:type="spellStart"/>
      <w:r w:rsidR="0025256B">
        <w:rPr>
          <w:sz w:val="28"/>
          <w:szCs w:val="28"/>
        </w:rPr>
        <w:t>Чернігівській</w:t>
      </w:r>
      <w:proofErr w:type="spellEnd"/>
      <w:r w:rsidR="0025256B">
        <w:rPr>
          <w:sz w:val="28"/>
          <w:szCs w:val="28"/>
        </w:rPr>
        <w:t xml:space="preserve"> </w:t>
      </w:r>
      <w:proofErr w:type="spellStart"/>
      <w:r w:rsidR="0025256B">
        <w:rPr>
          <w:sz w:val="28"/>
          <w:szCs w:val="28"/>
        </w:rPr>
        <w:t>області</w:t>
      </w:r>
      <w:proofErr w:type="spellEnd"/>
      <w:r w:rsidR="0025256B">
        <w:rPr>
          <w:sz w:val="28"/>
          <w:szCs w:val="28"/>
        </w:rPr>
        <w:t xml:space="preserve"> з </w:t>
      </w:r>
      <w:proofErr w:type="spellStart"/>
      <w:r w:rsidR="0025256B">
        <w:rPr>
          <w:sz w:val="28"/>
          <w:szCs w:val="28"/>
        </w:rPr>
        <w:t>вимогою</w:t>
      </w:r>
      <w:proofErr w:type="spellEnd"/>
      <w:r w:rsidR="0025256B">
        <w:rPr>
          <w:sz w:val="28"/>
          <w:szCs w:val="28"/>
        </w:rPr>
        <w:t xml:space="preserve"> </w:t>
      </w:r>
      <w:proofErr w:type="spellStart"/>
      <w:r w:rsidR="0025256B">
        <w:rPr>
          <w:sz w:val="28"/>
          <w:szCs w:val="28"/>
        </w:rPr>
        <w:t>призначити</w:t>
      </w:r>
      <w:proofErr w:type="spellEnd"/>
      <w:r w:rsidR="0025256B">
        <w:rPr>
          <w:sz w:val="28"/>
          <w:szCs w:val="28"/>
        </w:rPr>
        <w:t xml:space="preserve"> </w:t>
      </w:r>
      <w:proofErr w:type="spellStart"/>
      <w:r w:rsidR="0025256B">
        <w:rPr>
          <w:sz w:val="28"/>
          <w:szCs w:val="28"/>
        </w:rPr>
        <w:t>додаткову</w:t>
      </w:r>
      <w:proofErr w:type="spellEnd"/>
      <w:r w:rsidR="0025256B">
        <w:rPr>
          <w:sz w:val="28"/>
          <w:szCs w:val="28"/>
        </w:rPr>
        <w:t xml:space="preserve"> </w:t>
      </w:r>
      <w:proofErr w:type="spellStart"/>
      <w:r w:rsidR="0025256B">
        <w:rPr>
          <w:sz w:val="28"/>
          <w:szCs w:val="28"/>
        </w:rPr>
        <w:t>документальну</w:t>
      </w:r>
      <w:proofErr w:type="spellEnd"/>
      <w:r w:rsidR="0025256B">
        <w:rPr>
          <w:sz w:val="28"/>
          <w:szCs w:val="28"/>
        </w:rPr>
        <w:t xml:space="preserve"> </w:t>
      </w:r>
      <w:proofErr w:type="spellStart"/>
      <w:r w:rsidR="0025256B">
        <w:rPr>
          <w:sz w:val="28"/>
          <w:szCs w:val="28"/>
        </w:rPr>
        <w:t>перевірку</w:t>
      </w:r>
      <w:proofErr w:type="spellEnd"/>
      <w:r w:rsidR="0025256B">
        <w:rPr>
          <w:sz w:val="28"/>
          <w:szCs w:val="28"/>
        </w:rPr>
        <w:t xml:space="preserve"> </w:t>
      </w:r>
      <w:r w:rsidR="0025256B">
        <w:rPr>
          <w:sz w:val="28"/>
          <w:szCs w:val="28"/>
          <w:lang w:val="uk-UA"/>
        </w:rPr>
        <w:t>зазначених підприємств для встановлення фактів порушення порядку заповнення документів податкової звітності, що призвело до виникнення заборгованості по сплаті рентної плати за спеціальне використання лісових ресурсів. На даний час відповідь не отримана.</w:t>
      </w:r>
    </w:p>
    <w:p w:rsidR="0018065D" w:rsidRDefault="0018065D" w:rsidP="00F05A43">
      <w:pPr>
        <w:pStyle w:val="rvps6"/>
        <w:shd w:val="clear" w:color="auto" w:fill="FFFFFF"/>
        <w:spacing w:before="0" w:beforeAutospacing="0" w:after="0" w:afterAutospacing="0"/>
        <w:ind w:firstLine="645"/>
        <w:jc w:val="both"/>
        <w:rPr>
          <w:sz w:val="28"/>
          <w:szCs w:val="28"/>
          <w:lang w:val="uk-UA"/>
        </w:rPr>
      </w:pPr>
      <w:r>
        <w:rPr>
          <w:sz w:val="28"/>
          <w:szCs w:val="28"/>
          <w:lang w:val="uk-UA"/>
        </w:rPr>
        <w:t>На сьогодні кошти залишаються у міському бюджеті, всі задіяні сторони відмовчуються, на вимоги, щодо  повернення помилково зарахованих до іншого бюджету коштів не реагують.</w:t>
      </w:r>
    </w:p>
    <w:p w:rsidR="0025256B" w:rsidRDefault="0025256B" w:rsidP="001B68CD">
      <w:pPr>
        <w:pStyle w:val="rvps6"/>
        <w:shd w:val="clear" w:color="auto" w:fill="FFFFFF"/>
        <w:spacing w:before="0" w:beforeAutospacing="0" w:after="0" w:afterAutospacing="0"/>
        <w:ind w:firstLine="646"/>
        <w:jc w:val="both"/>
        <w:rPr>
          <w:sz w:val="28"/>
          <w:szCs w:val="28"/>
          <w:lang w:val="uk-UA"/>
        </w:rPr>
      </w:pPr>
      <w:r>
        <w:rPr>
          <w:sz w:val="28"/>
          <w:szCs w:val="28"/>
          <w:lang w:val="uk-UA"/>
        </w:rPr>
        <w:t>Таким чином виникає незрозуміла</w:t>
      </w:r>
      <w:r w:rsidR="00E0494F">
        <w:rPr>
          <w:sz w:val="28"/>
          <w:szCs w:val="28"/>
          <w:lang w:val="uk-UA"/>
        </w:rPr>
        <w:t xml:space="preserve"> для нас</w:t>
      </w:r>
      <w:r>
        <w:rPr>
          <w:sz w:val="28"/>
          <w:szCs w:val="28"/>
          <w:lang w:val="uk-UA"/>
        </w:rPr>
        <w:t xml:space="preserve"> ситуація, яку можна розцінити, як халатність, </w:t>
      </w:r>
      <w:r w:rsidR="0018065D">
        <w:rPr>
          <w:sz w:val="28"/>
          <w:szCs w:val="28"/>
          <w:lang w:val="uk-UA"/>
        </w:rPr>
        <w:t xml:space="preserve">бездіяльність, </w:t>
      </w:r>
      <w:r>
        <w:rPr>
          <w:sz w:val="28"/>
          <w:szCs w:val="28"/>
          <w:lang w:val="uk-UA"/>
        </w:rPr>
        <w:t xml:space="preserve">неналежне виконання службових обов'язків </w:t>
      </w:r>
      <w:r w:rsidR="0018065D">
        <w:rPr>
          <w:sz w:val="28"/>
          <w:szCs w:val="28"/>
          <w:lang w:val="uk-UA"/>
        </w:rPr>
        <w:t>посадовими особами зазначених підприємств, установ, організацій чи</w:t>
      </w:r>
      <w:r>
        <w:rPr>
          <w:sz w:val="28"/>
          <w:szCs w:val="28"/>
          <w:lang w:val="uk-UA"/>
        </w:rPr>
        <w:t xml:space="preserve"> як  свідомі і сплановані дії посадових осіб, результатом </w:t>
      </w:r>
      <w:r w:rsidR="0018065D">
        <w:rPr>
          <w:sz w:val="28"/>
          <w:szCs w:val="28"/>
          <w:lang w:val="uk-UA"/>
        </w:rPr>
        <w:t>яких</w:t>
      </w:r>
      <w:r>
        <w:rPr>
          <w:sz w:val="28"/>
          <w:szCs w:val="28"/>
          <w:lang w:val="uk-UA"/>
        </w:rPr>
        <w:t xml:space="preserve"> відбувся факт заволодіння  чужими фінансовими ресурсами. </w:t>
      </w:r>
    </w:p>
    <w:p w:rsidR="005D56C5" w:rsidRDefault="00660060" w:rsidP="005D56C5">
      <w:pPr>
        <w:pStyle w:val="rvps2"/>
        <w:shd w:val="clear" w:color="auto" w:fill="FFFFFF"/>
        <w:spacing w:before="0" w:beforeAutospacing="0" w:after="0" w:afterAutospacing="0"/>
        <w:ind w:firstLine="851"/>
        <w:jc w:val="both"/>
        <w:rPr>
          <w:sz w:val="28"/>
          <w:szCs w:val="28"/>
          <w:lang w:val="uk-UA"/>
        </w:rPr>
      </w:pPr>
      <w:r>
        <w:rPr>
          <w:sz w:val="28"/>
          <w:szCs w:val="28"/>
          <w:lang w:val="uk-UA"/>
        </w:rPr>
        <w:t>Депутати Новгород-Сіверської районної ради Чернігівської області звертаються до Генеральної прокуратури України з проханням</w:t>
      </w:r>
      <w:r w:rsidR="0025256B">
        <w:rPr>
          <w:sz w:val="28"/>
          <w:szCs w:val="28"/>
          <w:lang w:val="uk-UA"/>
        </w:rPr>
        <w:t xml:space="preserve"> </w:t>
      </w:r>
      <w:r w:rsidR="005D56C5">
        <w:rPr>
          <w:sz w:val="28"/>
          <w:szCs w:val="28"/>
          <w:lang w:val="uk-UA"/>
        </w:rPr>
        <w:t>провести відповідну роботу по встановленню</w:t>
      </w:r>
      <w:r w:rsidR="002E2742">
        <w:rPr>
          <w:sz w:val="28"/>
          <w:szCs w:val="28"/>
          <w:lang w:val="uk-UA"/>
        </w:rPr>
        <w:t xml:space="preserve"> фактів</w:t>
      </w:r>
      <w:r w:rsidR="005D56C5">
        <w:rPr>
          <w:sz w:val="28"/>
          <w:szCs w:val="28"/>
          <w:lang w:val="uk-UA"/>
        </w:rPr>
        <w:t xml:space="preserve"> халатності, бездіяльності та неналежного виконання службових обов'язків посадовими особами, що привело до заволодіння  чужими фін</w:t>
      </w:r>
      <w:r w:rsidR="00164A84">
        <w:rPr>
          <w:sz w:val="28"/>
          <w:szCs w:val="28"/>
          <w:lang w:val="uk-UA"/>
        </w:rPr>
        <w:t>ансовими ресурсами</w:t>
      </w:r>
      <w:r w:rsidR="005D56C5">
        <w:rPr>
          <w:sz w:val="28"/>
          <w:szCs w:val="28"/>
          <w:lang w:val="uk-UA"/>
        </w:rPr>
        <w:t>.</w:t>
      </w:r>
    </w:p>
    <w:p w:rsidR="00164A84" w:rsidRPr="00164A84" w:rsidRDefault="00164A84" w:rsidP="005D56C5">
      <w:pPr>
        <w:pStyle w:val="rvps2"/>
        <w:shd w:val="clear" w:color="auto" w:fill="FFFFFF"/>
        <w:spacing w:before="0" w:beforeAutospacing="0" w:after="0" w:afterAutospacing="0"/>
        <w:ind w:firstLine="851"/>
        <w:jc w:val="both"/>
        <w:rPr>
          <w:lang w:val="uk-UA"/>
        </w:rPr>
      </w:pPr>
      <w:bookmarkStart w:id="0" w:name="_GoBack"/>
      <w:bookmarkEnd w:id="0"/>
    </w:p>
    <w:p w:rsidR="00BC6DF8" w:rsidRDefault="00A944C7" w:rsidP="00164A84">
      <w:pPr>
        <w:pStyle w:val="Style3"/>
        <w:widowControl/>
        <w:spacing w:line="240" w:lineRule="auto"/>
        <w:ind w:left="5795" w:firstLine="0"/>
        <w:rPr>
          <w:sz w:val="28"/>
          <w:szCs w:val="28"/>
          <w:lang w:val="uk-UA"/>
        </w:rPr>
      </w:pPr>
      <w:r w:rsidRPr="00A944C7">
        <w:rPr>
          <w:rStyle w:val="FontStyle11"/>
          <w:b w:val="0"/>
          <w:sz w:val="28"/>
          <w:szCs w:val="28"/>
          <w:lang w:val="uk-UA" w:eastAsia="uk-UA"/>
        </w:rPr>
        <w:t xml:space="preserve">Прийняте на двадцять дев’ятій  сесії районної ради сьомого скликання </w:t>
      </w:r>
      <w:r>
        <w:rPr>
          <w:rStyle w:val="FontStyle11"/>
          <w:b w:val="0"/>
          <w:sz w:val="28"/>
          <w:szCs w:val="28"/>
          <w:lang w:val="uk-UA" w:eastAsia="uk-UA"/>
        </w:rPr>
        <w:t xml:space="preserve">                                </w:t>
      </w:r>
      <w:r w:rsidR="00164A84">
        <w:rPr>
          <w:rStyle w:val="FontStyle11"/>
          <w:b w:val="0"/>
          <w:sz w:val="28"/>
          <w:szCs w:val="28"/>
          <w:lang w:val="uk-UA" w:eastAsia="uk-UA"/>
        </w:rPr>
        <w:t xml:space="preserve"> </w:t>
      </w:r>
      <w:r w:rsidRPr="00A944C7">
        <w:rPr>
          <w:rStyle w:val="FontStyle11"/>
          <w:b w:val="0"/>
          <w:sz w:val="28"/>
          <w:szCs w:val="28"/>
          <w:lang w:val="uk-UA" w:eastAsia="uk-UA"/>
        </w:rPr>
        <w:t>24 травня 2019 року</w:t>
      </w:r>
    </w:p>
    <w:sectPr w:rsidR="00BC6DF8" w:rsidSect="00164A8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5B" w:rsidRDefault="0041005B" w:rsidP="00164A84">
      <w:pPr>
        <w:spacing w:after="0" w:line="240" w:lineRule="auto"/>
      </w:pPr>
      <w:r>
        <w:separator/>
      </w:r>
    </w:p>
  </w:endnote>
  <w:endnote w:type="continuationSeparator" w:id="0">
    <w:p w:rsidR="0041005B" w:rsidRDefault="0041005B" w:rsidP="0016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5B" w:rsidRDefault="0041005B" w:rsidP="00164A84">
      <w:pPr>
        <w:spacing w:after="0" w:line="240" w:lineRule="auto"/>
      </w:pPr>
      <w:r>
        <w:separator/>
      </w:r>
    </w:p>
  </w:footnote>
  <w:footnote w:type="continuationSeparator" w:id="0">
    <w:p w:rsidR="0041005B" w:rsidRDefault="0041005B" w:rsidP="00164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31317"/>
      <w:docPartObj>
        <w:docPartGallery w:val="Page Numbers (Top of Page)"/>
        <w:docPartUnique/>
      </w:docPartObj>
    </w:sdtPr>
    <w:sdtContent>
      <w:p w:rsidR="00164A84" w:rsidRDefault="00164A84">
        <w:pPr>
          <w:pStyle w:val="a3"/>
          <w:jc w:val="center"/>
        </w:pPr>
        <w:r>
          <w:fldChar w:fldCharType="begin"/>
        </w:r>
        <w:r>
          <w:instrText>PAGE   \* MERGEFORMAT</w:instrText>
        </w:r>
        <w:r>
          <w:fldChar w:fldCharType="separate"/>
        </w:r>
        <w:r>
          <w:rPr>
            <w:noProof/>
          </w:rPr>
          <w:t>2</w:t>
        </w:r>
        <w:r>
          <w:fldChar w:fldCharType="end"/>
        </w:r>
      </w:p>
    </w:sdtContent>
  </w:sdt>
  <w:p w:rsidR="00164A84" w:rsidRDefault="00164A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7E09"/>
    <w:multiLevelType w:val="hybridMultilevel"/>
    <w:tmpl w:val="998649C4"/>
    <w:lvl w:ilvl="0" w:tplc="948A0198">
      <w:start w:val="3"/>
      <w:numFmt w:val="bullet"/>
      <w:lvlText w:val="-"/>
      <w:lvlJc w:val="left"/>
      <w:pPr>
        <w:tabs>
          <w:tab w:val="num" w:pos="1485"/>
        </w:tabs>
        <w:ind w:left="1485" w:hanging="840"/>
      </w:pPr>
      <w:rPr>
        <w:rFonts w:ascii="Times New Roman" w:eastAsia="Times New Roman" w:hAnsi="Times New Roman" w:cs="Times New Roman" w:hint="default"/>
      </w:rPr>
    </w:lvl>
    <w:lvl w:ilvl="1" w:tplc="04190003">
      <w:start w:val="1"/>
      <w:numFmt w:val="bullet"/>
      <w:lvlText w:val="o"/>
      <w:lvlJc w:val="left"/>
      <w:pPr>
        <w:tabs>
          <w:tab w:val="num" w:pos="1725"/>
        </w:tabs>
        <w:ind w:left="1725" w:hanging="360"/>
      </w:pPr>
      <w:rPr>
        <w:rFonts w:ascii="Courier New" w:hAnsi="Courier New" w:cs="Courier New" w:hint="default"/>
      </w:rPr>
    </w:lvl>
    <w:lvl w:ilvl="2" w:tplc="04190005">
      <w:start w:val="1"/>
      <w:numFmt w:val="bullet"/>
      <w:lvlText w:val=""/>
      <w:lvlJc w:val="left"/>
      <w:pPr>
        <w:tabs>
          <w:tab w:val="num" w:pos="2445"/>
        </w:tabs>
        <w:ind w:left="2445" w:hanging="360"/>
      </w:pPr>
      <w:rPr>
        <w:rFonts w:ascii="Wingdings" w:hAnsi="Wingdings" w:hint="default"/>
      </w:rPr>
    </w:lvl>
    <w:lvl w:ilvl="3" w:tplc="04190001">
      <w:start w:val="1"/>
      <w:numFmt w:val="bullet"/>
      <w:lvlText w:val=""/>
      <w:lvlJc w:val="left"/>
      <w:pPr>
        <w:tabs>
          <w:tab w:val="num" w:pos="3165"/>
        </w:tabs>
        <w:ind w:left="3165" w:hanging="360"/>
      </w:pPr>
      <w:rPr>
        <w:rFonts w:ascii="Symbol" w:hAnsi="Symbol" w:hint="default"/>
      </w:rPr>
    </w:lvl>
    <w:lvl w:ilvl="4" w:tplc="04190003">
      <w:start w:val="1"/>
      <w:numFmt w:val="bullet"/>
      <w:lvlText w:val="o"/>
      <w:lvlJc w:val="left"/>
      <w:pPr>
        <w:tabs>
          <w:tab w:val="num" w:pos="3885"/>
        </w:tabs>
        <w:ind w:left="3885" w:hanging="360"/>
      </w:pPr>
      <w:rPr>
        <w:rFonts w:ascii="Courier New" w:hAnsi="Courier New" w:cs="Courier New" w:hint="default"/>
      </w:rPr>
    </w:lvl>
    <w:lvl w:ilvl="5" w:tplc="04190005">
      <w:start w:val="1"/>
      <w:numFmt w:val="bullet"/>
      <w:lvlText w:val=""/>
      <w:lvlJc w:val="left"/>
      <w:pPr>
        <w:tabs>
          <w:tab w:val="num" w:pos="4605"/>
        </w:tabs>
        <w:ind w:left="4605" w:hanging="360"/>
      </w:pPr>
      <w:rPr>
        <w:rFonts w:ascii="Wingdings" w:hAnsi="Wingdings" w:hint="default"/>
      </w:rPr>
    </w:lvl>
    <w:lvl w:ilvl="6" w:tplc="04190001">
      <w:start w:val="1"/>
      <w:numFmt w:val="bullet"/>
      <w:lvlText w:val=""/>
      <w:lvlJc w:val="left"/>
      <w:pPr>
        <w:tabs>
          <w:tab w:val="num" w:pos="5325"/>
        </w:tabs>
        <w:ind w:left="5325" w:hanging="360"/>
      </w:pPr>
      <w:rPr>
        <w:rFonts w:ascii="Symbol" w:hAnsi="Symbol" w:hint="default"/>
      </w:rPr>
    </w:lvl>
    <w:lvl w:ilvl="7" w:tplc="04190003">
      <w:start w:val="1"/>
      <w:numFmt w:val="bullet"/>
      <w:lvlText w:val="o"/>
      <w:lvlJc w:val="left"/>
      <w:pPr>
        <w:tabs>
          <w:tab w:val="num" w:pos="6045"/>
        </w:tabs>
        <w:ind w:left="6045" w:hanging="360"/>
      </w:pPr>
      <w:rPr>
        <w:rFonts w:ascii="Courier New" w:hAnsi="Courier New" w:cs="Courier New" w:hint="default"/>
      </w:rPr>
    </w:lvl>
    <w:lvl w:ilvl="8" w:tplc="04190005">
      <w:start w:val="1"/>
      <w:numFmt w:val="bullet"/>
      <w:lvlText w:val=""/>
      <w:lvlJc w:val="left"/>
      <w:pPr>
        <w:tabs>
          <w:tab w:val="num" w:pos="6765"/>
        </w:tabs>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BB"/>
    <w:rsid w:val="000B13EE"/>
    <w:rsid w:val="0016132F"/>
    <w:rsid w:val="00164A84"/>
    <w:rsid w:val="0018065D"/>
    <w:rsid w:val="001B68CD"/>
    <w:rsid w:val="0025256B"/>
    <w:rsid w:val="002E2742"/>
    <w:rsid w:val="00382DD0"/>
    <w:rsid w:val="0041005B"/>
    <w:rsid w:val="00456C17"/>
    <w:rsid w:val="004E0B5E"/>
    <w:rsid w:val="00550872"/>
    <w:rsid w:val="00565997"/>
    <w:rsid w:val="005D56C5"/>
    <w:rsid w:val="006076B1"/>
    <w:rsid w:val="00660060"/>
    <w:rsid w:val="00785E46"/>
    <w:rsid w:val="007D3A65"/>
    <w:rsid w:val="00804C7C"/>
    <w:rsid w:val="009369AC"/>
    <w:rsid w:val="00A944C7"/>
    <w:rsid w:val="00AE404A"/>
    <w:rsid w:val="00B4452A"/>
    <w:rsid w:val="00BC6DF8"/>
    <w:rsid w:val="00BD0D2B"/>
    <w:rsid w:val="00D40B58"/>
    <w:rsid w:val="00E0494F"/>
    <w:rsid w:val="00E353B3"/>
    <w:rsid w:val="00E6154E"/>
    <w:rsid w:val="00E861BC"/>
    <w:rsid w:val="00E93CC6"/>
    <w:rsid w:val="00EB1DBB"/>
    <w:rsid w:val="00EE5EF7"/>
    <w:rsid w:val="00F0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2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252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5256B"/>
  </w:style>
  <w:style w:type="paragraph" w:customStyle="1" w:styleId="Style3">
    <w:name w:val="Style3"/>
    <w:basedOn w:val="a"/>
    <w:rsid w:val="00A944C7"/>
    <w:pPr>
      <w:widowControl w:val="0"/>
      <w:autoSpaceDE w:val="0"/>
      <w:autoSpaceDN w:val="0"/>
      <w:adjustRightInd w:val="0"/>
      <w:spacing w:after="0" w:line="480" w:lineRule="exact"/>
      <w:ind w:firstLine="725"/>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A944C7"/>
    <w:rPr>
      <w:rFonts w:ascii="Times New Roman" w:hAnsi="Times New Roman" w:cs="Times New Roman"/>
      <w:b/>
      <w:bCs/>
      <w:sz w:val="26"/>
      <w:szCs w:val="26"/>
    </w:rPr>
  </w:style>
  <w:style w:type="character" w:customStyle="1" w:styleId="FontStyle12">
    <w:name w:val="Font Style12"/>
    <w:basedOn w:val="a0"/>
    <w:rsid w:val="00A944C7"/>
    <w:rPr>
      <w:rFonts w:ascii="Times New Roman" w:hAnsi="Times New Roman" w:cs="Times New Roman"/>
      <w:sz w:val="26"/>
      <w:szCs w:val="26"/>
    </w:rPr>
  </w:style>
  <w:style w:type="paragraph" w:styleId="a3">
    <w:name w:val="header"/>
    <w:basedOn w:val="a"/>
    <w:link w:val="a4"/>
    <w:uiPriority w:val="99"/>
    <w:unhideWhenUsed/>
    <w:rsid w:val="00164A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A84"/>
  </w:style>
  <w:style w:type="paragraph" w:styleId="a5">
    <w:name w:val="footer"/>
    <w:basedOn w:val="a"/>
    <w:link w:val="a6"/>
    <w:uiPriority w:val="99"/>
    <w:unhideWhenUsed/>
    <w:rsid w:val="00164A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2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252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5256B"/>
  </w:style>
  <w:style w:type="paragraph" w:customStyle="1" w:styleId="Style3">
    <w:name w:val="Style3"/>
    <w:basedOn w:val="a"/>
    <w:rsid w:val="00A944C7"/>
    <w:pPr>
      <w:widowControl w:val="0"/>
      <w:autoSpaceDE w:val="0"/>
      <w:autoSpaceDN w:val="0"/>
      <w:adjustRightInd w:val="0"/>
      <w:spacing w:after="0" w:line="480" w:lineRule="exact"/>
      <w:ind w:firstLine="725"/>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A944C7"/>
    <w:rPr>
      <w:rFonts w:ascii="Times New Roman" w:hAnsi="Times New Roman" w:cs="Times New Roman"/>
      <w:b/>
      <w:bCs/>
      <w:sz w:val="26"/>
      <w:szCs w:val="26"/>
    </w:rPr>
  </w:style>
  <w:style w:type="character" w:customStyle="1" w:styleId="FontStyle12">
    <w:name w:val="Font Style12"/>
    <w:basedOn w:val="a0"/>
    <w:rsid w:val="00A944C7"/>
    <w:rPr>
      <w:rFonts w:ascii="Times New Roman" w:hAnsi="Times New Roman" w:cs="Times New Roman"/>
      <w:sz w:val="26"/>
      <w:szCs w:val="26"/>
    </w:rPr>
  </w:style>
  <w:style w:type="paragraph" w:styleId="a3">
    <w:name w:val="header"/>
    <w:basedOn w:val="a"/>
    <w:link w:val="a4"/>
    <w:uiPriority w:val="99"/>
    <w:unhideWhenUsed/>
    <w:rsid w:val="00164A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A84"/>
  </w:style>
  <w:style w:type="paragraph" w:styleId="a5">
    <w:name w:val="footer"/>
    <w:basedOn w:val="a"/>
    <w:link w:val="a6"/>
    <w:uiPriority w:val="99"/>
    <w:unhideWhenUsed/>
    <w:rsid w:val="00164A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8523-93A4-49C0-B717-33491D6B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cp:lastPrinted>2019-05-23T08:48:00Z</cp:lastPrinted>
  <dcterms:created xsi:type="dcterms:W3CDTF">2019-05-23T07:46:00Z</dcterms:created>
  <dcterms:modified xsi:type="dcterms:W3CDTF">2019-05-29T09:24:00Z</dcterms:modified>
</cp:coreProperties>
</file>