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236" w:rsidRPr="00DA609F" w:rsidRDefault="00745236" w:rsidP="007237EF">
      <w:pPr>
        <w:ind w:left="5245" w:firstLine="6"/>
        <w:jc w:val="both"/>
        <w:rPr>
          <w:bCs/>
          <w:iCs/>
          <w:sz w:val="28"/>
          <w:szCs w:val="28"/>
          <w:lang w:val="uk-UA"/>
        </w:rPr>
      </w:pPr>
      <w:r w:rsidRPr="00DA609F">
        <w:rPr>
          <w:bCs/>
          <w:iCs/>
          <w:sz w:val="28"/>
          <w:szCs w:val="28"/>
          <w:lang w:val="uk-UA"/>
        </w:rPr>
        <w:t>ЗАТВЕРДЖЕНО</w:t>
      </w:r>
    </w:p>
    <w:p w:rsidR="00745236" w:rsidRPr="00FE0CA7" w:rsidRDefault="00745236" w:rsidP="00FD5672">
      <w:pPr>
        <w:ind w:left="4956" w:firstLine="147"/>
        <w:jc w:val="both"/>
        <w:rPr>
          <w:bCs/>
          <w:iCs/>
          <w:sz w:val="18"/>
          <w:szCs w:val="18"/>
          <w:lang w:val="uk-UA"/>
        </w:rPr>
      </w:pPr>
    </w:p>
    <w:p w:rsidR="00745236" w:rsidRPr="00DA609F" w:rsidRDefault="00745236" w:rsidP="007237EF">
      <w:pPr>
        <w:ind w:left="5245" w:firstLine="6"/>
        <w:jc w:val="both"/>
        <w:rPr>
          <w:bCs/>
          <w:iCs/>
          <w:sz w:val="28"/>
          <w:szCs w:val="28"/>
          <w:lang w:val="uk-UA"/>
        </w:rPr>
      </w:pPr>
      <w:r>
        <w:rPr>
          <w:bCs/>
          <w:iCs/>
          <w:sz w:val="28"/>
          <w:szCs w:val="28"/>
          <w:lang w:val="uk-UA"/>
        </w:rPr>
        <w:t xml:space="preserve">Рішення </w:t>
      </w:r>
      <w:r w:rsidRPr="00DA609F">
        <w:rPr>
          <w:bCs/>
          <w:iCs/>
          <w:sz w:val="28"/>
          <w:szCs w:val="28"/>
          <w:lang w:val="uk-UA"/>
        </w:rPr>
        <w:t>Новгород-Сіверської районної ради Чернігівської області</w:t>
      </w:r>
    </w:p>
    <w:p w:rsidR="00745236" w:rsidRPr="00DA609F" w:rsidRDefault="00745236" w:rsidP="007237EF">
      <w:pPr>
        <w:ind w:left="5245"/>
        <w:jc w:val="both"/>
        <w:rPr>
          <w:bCs/>
          <w:iCs/>
          <w:sz w:val="28"/>
          <w:szCs w:val="28"/>
          <w:lang w:val="uk-UA"/>
        </w:rPr>
      </w:pPr>
      <w:smartTag w:uri="urn:schemas-microsoft-com:office:smarttags" w:element="date">
        <w:smartTagPr>
          <w:attr w:name="ls" w:val="trans"/>
          <w:attr w:name="Month" w:val="10"/>
          <w:attr w:name="Day" w:val="30"/>
          <w:attr w:name="Year" w:val="2015"/>
        </w:smartTagPr>
        <w:r w:rsidRPr="00DA609F">
          <w:rPr>
            <w:bCs/>
            <w:iCs/>
            <w:sz w:val="28"/>
            <w:szCs w:val="28"/>
            <w:lang w:val="uk-UA"/>
          </w:rPr>
          <w:t>30 жовтня 2015</w:t>
        </w:r>
      </w:smartTag>
      <w:r w:rsidRPr="00DA609F">
        <w:rPr>
          <w:bCs/>
          <w:iCs/>
          <w:sz w:val="28"/>
          <w:szCs w:val="28"/>
          <w:lang w:val="uk-UA"/>
        </w:rPr>
        <w:t xml:space="preserve"> року</w:t>
      </w:r>
    </w:p>
    <w:p w:rsidR="00745236" w:rsidRPr="00DA609F" w:rsidRDefault="00745236" w:rsidP="007237EF">
      <w:pPr>
        <w:shd w:val="clear" w:color="auto" w:fill="FFFFFF"/>
        <w:spacing w:line="331" w:lineRule="exact"/>
        <w:ind w:left="5245" w:right="11"/>
        <w:rPr>
          <w:sz w:val="28"/>
          <w:szCs w:val="28"/>
          <w:lang w:val="uk-UA"/>
        </w:rPr>
      </w:pPr>
      <w:r w:rsidRPr="00DA609F">
        <w:rPr>
          <w:sz w:val="28"/>
          <w:szCs w:val="28"/>
          <w:lang w:val="uk-UA"/>
        </w:rPr>
        <w:t xml:space="preserve">(в редакції рішення  </w:t>
      </w:r>
      <w:r w:rsidRPr="00DA609F">
        <w:rPr>
          <w:bCs/>
          <w:iCs/>
          <w:sz w:val="28"/>
          <w:szCs w:val="28"/>
          <w:lang w:val="uk-UA"/>
        </w:rPr>
        <w:t>Новгород-Сіверської районної ради Чернігівської області</w:t>
      </w:r>
    </w:p>
    <w:p w:rsidR="00745236" w:rsidRPr="00DA609F" w:rsidRDefault="00FE0CA7" w:rsidP="007237EF">
      <w:pPr>
        <w:shd w:val="clear" w:color="auto" w:fill="FFFFFF"/>
        <w:spacing w:line="331" w:lineRule="exact"/>
        <w:ind w:left="5245" w:right="11"/>
        <w:rPr>
          <w:bCs/>
          <w:spacing w:val="-4"/>
          <w:sz w:val="28"/>
          <w:szCs w:val="28"/>
          <w:lang w:val="uk-UA"/>
        </w:rPr>
      </w:pPr>
      <w:r>
        <w:rPr>
          <w:sz w:val="28"/>
          <w:szCs w:val="28"/>
          <w:lang w:val="uk-UA"/>
        </w:rPr>
        <w:t>19</w:t>
      </w:r>
      <w:r w:rsidR="00745236">
        <w:rPr>
          <w:sz w:val="28"/>
          <w:szCs w:val="28"/>
          <w:lang w:val="uk-UA"/>
        </w:rPr>
        <w:t xml:space="preserve"> </w:t>
      </w:r>
      <w:r w:rsidR="00745236" w:rsidRPr="00DA609F">
        <w:rPr>
          <w:sz w:val="28"/>
          <w:szCs w:val="28"/>
          <w:lang w:val="uk-UA"/>
        </w:rPr>
        <w:t xml:space="preserve">червня 2020 року № </w:t>
      </w:r>
      <w:r>
        <w:rPr>
          <w:sz w:val="28"/>
          <w:szCs w:val="28"/>
          <w:lang w:val="uk-UA"/>
        </w:rPr>
        <w:t>604</w:t>
      </w:r>
      <w:r w:rsidR="00745236" w:rsidRPr="00DA609F">
        <w:rPr>
          <w:sz w:val="28"/>
          <w:szCs w:val="28"/>
          <w:lang w:val="uk-UA"/>
        </w:rPr>
        <w:t>)</w:t>
      </w:r>
    </w:p>
    <w:p w:rsidR="00745236" w:rsidRPr="00DA609F" w:rsidRDefault="00745236" w:rsidP="00FD5672">
      <w:pPr>
        <w:ind w:left="9120"/>
        <w:jc w:val="center"/>
        <w:outlineLvl w:val="0"/>
        <w:rPr>
          <w:b/>
          <w:bCs/>
          <w:spacing w:val="-4"/>
          <w:sz w:val="28"/>
          <w:szCs w:val="28"/>
          <w:lang w:val="uk-UA"/>
        </w:rPr>
      </w:pPr>
    </w:p>
    <w:p w:rsidR="00745236" w:rsidRPr="00DA609F" w:rsidRDefault="00745236" w:rsidP="00FD5672">
      <w:pPr>
        <w:jc w:val="both"/>
        <w:rPr>
          <w:bCs/>
          <w:iCs/>
          <w:sz w:val="28"/>
          <w:szCs w:val="28"/>
          <w:lang w:val="uk-UA"/>
        </w:rPr>
      </w:pPr>
    </w:p>
    <w:p w:rsidR="00745236" w:rsidRPr="00DA609F" w:rsidRDefault="00745236" w:rsidP="00FD5672">
      <w:pPr>
        <w:jc w:val="both"/>
        <w:rPr>
          <w:bCs/>
          <w:iCs/>
          <w:sz w:val="28"/>
          <w:szCs w:val="28"/>
          <w:lang w:val="uk-UA"/>
        </w:rPr>
      </w:pPr>
    </w:p>
    <w:p w:rsidR="00745236" w:rsidRPr="00DA609F" w:rsidRDefault="00745236" w:rsidP="00FD5672">
      <w:pPr>
        <w:jc w:val="both"/>
        <w:rPr>
          <w:bCs/>
          <w:iCs/>
          <w:sz w:val="28"/>
          <w:szCs w:val="28"/>
          <w:lang w:val="uk-UA"/>
        </w:rPr>
      </w:pPr>
    </w:p>
    <w:p w:rsidR="00745236" w:rsidRPr="00DA609F" w:rsidRDefault="00745236" w:rsidP="00FD5672">
      <w:pPr>
        <w:jc w:val="center"/>
        <w:rPr>
          <w:sz w:val="28"/>
          <w:szCs w:val="28"/>
          <w:lang w:val="uk-UA"/>
        </w:rPr>
      </w:pPr>
    </w:p>
    <w:p w:rsidR="00745236" w:rsidRPr="00DA609F" w:rsidRDefault="00745236" w:rsidP="00FD5672">
      <w:pPr>
        <w:jc w:val="center"/>
        <w:rPr>
          <w:b/>
          <w:sz w:val="28"/>
          <w:szCs w:val="28"/>
          <w:lang w:val="uk-UA"/>
        </w:rPr>
      </w:pPr>
    </w:p>
    <w:p w:rsidR="00745236" w:rsidRPr="00DA609F" w:rsidRDefault="00745236" w:rsidP="00FD5672">
      <w:pPr>
        <w:jc w:val="center"/>
        <w:rPr>
          <w:b/>
          <w:sz w:val="28"/>
          <w:szCs w:val="28"/>
          <w:lang w:val="uk-UA"/>
        </w:rPr>
      </w:pPr>
    </w:p>
    <w:p w:rsidR="00745236" w:rsidRPr="00DA609F" w:rsidRDefault="00745236" w:rsidP="00FD5672">
      <w:pPr>
        <w:jc w:val="center"/>
        <w:rPr>
          <w:b/>
          <w:sz w:val="28"/>
          <w:szCs w:val="28"/>
          <w:lang w:val="uk-UA"/>
        </w:rPr>
      </w:pPr>
    </w:p>
    <w:p w:rsidR="00745236" w:rsidRPr="00DA609F" w:rsidRDefault="00745236" w:rsidP="00FD5672">
      <w:pPr>
        <w:jc w:val="center"/>
        <w:rPr>
          <w:b/>
          <w:sz w:val="28"/>
          <w:szCs w:val="28"/>
          <w:lang w:val="uk-UA"/>
        </w:rPr>
      </w:pPr>
    </w:p>
    <w:p w:rsidR="00745236" w:rsidRPr="00DA609F" w:rsidRDefault="00745236" w:rsidP="00FD5672">
      <w:pPr>
        <w:jc w:val="center"/>
        <w:rPr>
          <w:b/>
          <w:sz w:val="28"/>
          <w:szCs w:val="28"/>
          <w:lang w:val="uk-UA"/>
        </w:rPr>
      </w:pPr>
    </w:p>
    <w:p w:rsidR="00745236" w:rsidRPr="00DA609F" w:rsidRDefault="00745236" w:rsidP="00FD5672">
      <w:pPr>
        <w:jc w:val="center"/>
        <w:rPr>
          <w:b/>
          <w:sz w:val="28"/>
          <w:szCs w:val="28"/>
          <w:lang w:val="uk-UA"/>
        </w:rPr>
      </w:pPr>
    </w:p>
    <w:p w:rsidR="00745236" w:rsidRPr="00DA609F" w:rsidRDefault="00745236" w:rsidP="00FD5672">
      <w:pPr>
        <w:jc w:val="center"/>
        <w:rPr>
          <w:b/>
          <w:sz w:val="28"/>
          <w:szCs w:val="28"/>
          <w:lang w:val="uk-UA"/>
        </w:rPr>
      </w:pPr>
    </w:p>
    <w:p w:rsidR="00745236" w:rsidRPr="00DA609F" w:rsidRDefault="00745236" w:rsidP="00FD5672">
      <w:pPr>
        <w:jc w:val="center"/>
        <w:rPr>
          <w:b/>
          <w:sz w:val="28"/>
          <w:szCs w:val="28"/>
          <w:lang w:val="uk-UA"/>
        </w:rPr>
      </w:pPr>
    </w:p>
    <w:p w:rsidR="00745236" w:rsidRPr="00DA609F" w:rsidRDefault="00745236" w:rsidP="00FD5672">
      <w:pPr>
        <w:jc w:val="center"/>
        <w:rPr>
          <w:b/>
          <w:sz w:val="28"/>
          <w:szCs w:val="28"/>
          <w:lang w:val="uk-UA"/>
        </w:rPr>
      </w:pPr>
    </w:p>
    <w:p w:rsidR="00745236" w:rsidRPr="00DA609F" w:rsidRDefault="00745236" w:rsidP="00FD5672">
      <w:pPr>
        <w:jc w:val="center"/>
        <w:rPr>
          <w:sz w:val="28"/>
          <w:szCs w:val="28"/>
          <w:lang w:val="uk-UA"/>
        </w:rPr>
      </w:pPr>
      <w:r w:rsidRPr="00DA609F">
        <w:rPr>
          <w:sz w:val="28"/>
          <w:szCs w:val="28"/>
          <w:lang w:val="uk-UA"/>
        </w:rPr>
        <w:t>ПРОГРАМА</w:t>
      </w:r>
    </w:p>
    <w:p w:rsidR="00745236" w:rsidRPr="00DA609F" w:rsidRDefault="00745236" w:rsidP="00FD5672">
      <w:pPr>
        <w:tabs>
          <w:tab w:val="left" w:pos="708"/>
          <w:tab w:val="center" w:pos="4153"/>
          <w:tab w:val="right" w:pos="8306"/>
        </w:tabs>
        <w:jc w:val="center"/>
        <w:rPr>
          <w:sz w:val="28"/>
          <w:szCs w:val="28"/>
          <w:lang w:val="uk-UA"/>
        </w:rPr>
      </w:pPr>
      <w:r w:rsidRPr="00DA609F">
        <w:rPr>
          <w:sz w:val="28"/>
          <w:szCs w:val="28"/>
          <w:lang w:val="uk-UA"/>
        </w:rPr>
        <w:t xml:space="preserve">створення та використання матеріальних резервів для запобігання, ліквідації надзвичайних ситуацій і їх наслідків у Новгород-Сіверському районі </w:t>
      </w:r>
    </w:p>
    <w:p w:rsidR="00745236" w:rsidRPr="00DA609F" w:rsidRDefault="00745236" w:rsidP="00FD5672">
      <w:pPr>
        <w:tabs>
          <w:tab w:val="left" w:pos="708"/>
          <w:tab w:val="center" w:pos="4153"/>
          <w:tab w:val="right" w:pos="8306"/>
        </w:tabs>
        <w:jc w:val="center"/>
        <w:rPr>
          <w:sz w:val="28"/>
          <w:szCs w:val="28"/>
          <w:lang w:val="uk-UA"/>
        </w:rPr>
      </w:pPr>
      <w:r w:rsidRPr="00DA609F">
        <w:rPr>
          <w:sz w:val="28"/>
          <w:szCs w:val="28"/>
          <w:lang w:val="uk-UA"/>
        </w:rPr>
        <w:t>на 2016-2020 роки</w:t>
      </w:r>
      <w:r>
        <w:rPr>
          <w:sz w:val="28"/>
          <w:szCs w:val="28"/>
          <w:lang w:val="uk-UA"/>
        </w:rPr>
        <w:t xml:space="preserve"> (далі – Програма)</w:t>
      </w:r>
    </w:p>
    <w:p w:rsidR="00745236" w:rsidRPr="00DA609F" w:rsidRDefault="00745236" w:rsidP="00FD5672">
      <w:pPr>
        <w:tabs>
          <w:tab w:val="left" w:pos="708"/>
          <w:tab w:val="center" w:pos="4153"/>
          <w:tab w:val="right" w:pos="8306"/>
        </w:tabs>
        <w:rPr>
          <w:sz w:val="28"/>
          <w:szCs w:val="28"/>
          <w:lang w:val="uk-UA"/>
        </w:rPr>
      </w:pPr>
    </w:p>
    <w:p w:rsidR="00745236" w:rsidRPr="00DA609F" w:rsidRDefault="00745236" w:rsidP="00FD5672">
      <w:pPr>
        <w:rPr>
          <w:sz w:val="28"/>
          <w:szCs w:val="28"/>
          <w:lang w:val="uk-UA"/>
        </w:rPr>
      </w:pPr>
    </w:p>
    <w:p w:rsidR="00745236" w:rsidRPr="00DA609F" w:rsidRDefault="00745236" w:rsidP="00FD5672">
      <w:pPr>
        <w:rPr>
          <w:sz w:val="28"/>
          <w:szCs w:val="28"/>
          <w:lang w:val="uk-UA"/>
        </w:rPr>
      </w:pPr>
    </w:p>
    <w:p w:rsidR="00745236" w:rsidRPr="00DA609F" w:rsidRDefault="00745236" w:rsidP="00FD5672">
      <w:pPr>
        <w:rPr>
          <w:sz w:val="28"/>
          <w:szCs w:val="28"/>
          <w:lang w:val="uk-UA"/>
        </w:rPr>
      </w:pPr>
    </w:p>
    <w:p w:rsidR="00745236" w:rsidRPr="00DA609F" w:rsidRDefault="00745236" w:rsidP="00FD5672">
      <w:pPr>
        <w:rPr>
          <w:sz w:val="28"/>
          <w:szCs w:val="28"/>
          <w:lang w:val="uk-UA"/>
        </w:rPr>
      </w:pPr>
    </w:p>
    <w:p w:rsidR="00745236" w:rsidRPr="00DA609F" w:rsidRDefault="00745236" w:rsidP="00FD5672">
      <w:pPr>
        <w:rPr>
          <w:sz w:val="28"/>
          <w:szCs w:val="28"/>
          <w:lang w:val="uk-UA"/>
        </w:rPr>
      </w:pPr>
    </w:p>
    <w:p w:rsidR="00745236" w:rsidRPr="00DA609F" w:rsidRDefault="00745236" w:rsidP="00FD5672">
      <w:pPr>
        <w:rPr>
          <w:sz w:val="28"/>
          <w:szCs w:val="28"/>
          <w:lang w:val="uk-UA"/>
        </w:rPr>
      </w:pPr>
    </w:p>
    <w:p w:rsidR="00745236" w:rsidRPr="00DA609F" w:rsidRDefault="00745236" w:rsidP="00FD5672">
      <w:pPr>
        <w:rPr>
          <w:sz w:val="28"/>
          <w:szCs w:val="28"/>
          <w:lang w:val="uk-UA"/>
        </w:rPr>
      </w:pPr>
    </w:p>
    <w:p w:rsidR="00745236" w:rsidRPr="00DA609F" w:rsidRDefault="00745236" w:rsidP="00FD5672">
      <w:pPr>
        <w:rPr>
          <w:sz w:val="28"/>
          <w:szCs w:val="28"/>
          <w:lang w:val="uk-UA"/>
        </w:rPr>
      </w:pPr>
    </w:p>
    <w:p w:rsidR="00745236" w:rsidRPr="00DA609F" w:rsidRDefault="00745236" w:rsidP="00FD5672">
      <w:pPr>
        <w:rPr>
          <w:sz w:val="28"/>
          <w:szCs w:val="28"/>
          <w:lang w:val="uk-UA"/>
        </w:rPr>
      </w:pPr>
    </w:p>
    <w:p w:rsidR="00745236" w:rsidRPr="00DA609F" w:rsidRDefault="00745236" w:rsidP="00FD5672">
      <w:pPr>
        <w:rPr>
          <w:sz w:val="28"/>
          <w:szCs w:val="28"/>
          <w:lang w:val="uk-UA"/>
        </w:rPr>
      </w:pPr>
    </w:p>
    <w:p w:rsidR="00745236" w:rsidRPr="00DA609F" w:rsidRDefault="00745236" w:rsidP="00FD5672">
      <w:pPr>
        <w:rPr>
          <w:sz w:val="28"/>
          <w:szCs w:val="28"/>
          <w:lang w:val="uk-UA"/>
        </w:rPr>
      </w:pPr>
    </w:p>
    <w:p w:rsidR="00745236" w:rsidRPr="00DA609F" w:rsidRDefault="00745236" w:rsidP="00FD5672">
      <w:pPr>
        <w:rPr>
          <w:sz w:val="28"/>
          <w:szCs w:val="28"/>
          <w:lang w:val="uk-UA"/>
        </w:rPr>
      </w:pPr>
    </w:p>
    <w:p w:rsidR="00745236" w:rsidRPr="00DA609F" w:rsidRDefault="00745236" w:rsidP="00FD5672">
      <w:pPr>
        <w:rPr>
          <w:sz w:val="28"/>
          <w:szCs w:val="28"/>
          <w:lang w:val="uk-UA"/>
        </w:rPr>
      </w:pPr>
    </w:p>
    <w:p w:rsidR="00745236" w:rsidRPr="00DA609F" w:rsidRDefault="00745236" w:rsidP="00FD5672">
      <w:pPr>
        <w:rPr>
          <w:sz w:val="28"/>
          <w:szCs w:val="28"/>
          <w:lang w:val="uk-UA"/>
        </w:rPr>
      </w:pPr>
    </w:p>
    <w:p w:rsidR="00745236" w:rsidRPr="00DA609F" w:rsidRDefault="00745236" w:rsidP="00FD5672">
      <w:pPr>
        <w:jc w:val="center"/>
        <w:rPr>
          <w:sz w:val="28"/>
          <w:szCs w:val="28"/>
          <w:lang w:val="uk-UA"/>
        </w:rPr>
      </w:pPr>
      <w:r w:rsidRPr="00DA609F">
        <w:rPr>
          <w:sz w:val="28"/>
          <w:szCs w:val="28"/>
          <w:lang w:val="uk-UA"/>
        </w:rPr>
        <w:t>м. Новгород-Сіверський</w:t>
      </w:r>
    </w:p>
    <w:p w:rsidR="00745236" w:rsidRDefault="00745236" w:rsidP="00FD5672">
      <w:pPr>
        <w:jc w:val="center"/>
        <w:rPr>
          <w:sz w:val="28"/>
          <w:szCs w:val="28"/>
          <w:lang w:val="uk-UA"/>
        </w:rPr>
      </w:pPr>
      <w:r w:rsidRPr="00DA609F">
        <w:rPr>
          <w:sz w:val="28"/>
          <w:szCs w:val="28"/>
          <w:lang w:val="uk-UA"/>
        </w:rPr>
        <w:t>2020 рік</w:t>
      </w:r>
    </w:p>
    <w:p w:rsidR="00745236" w:rsidRPr="00DA609F" w:rsidRDefault="00745236" w:rsidP="00FD5672">
      <w:pPr>
        <w:jc w:val="center"/>
        <w:rPr>
          <w:sz w:val="28"/>
          <w:szCs w:val="28"/>
          <w:lang w:val="uk-UA"/>
        </w:rPr>
      </w:pPr>
    </w:p>
    <w:p w:rsidR="00745236" w:rsidRPr="00DA609F" w:rsidRDefault="00745236" w:rsidP="00FD5672">
      <w:pPr>
        <w:jc w:val="center"/>
        <w:rPr>
          <w:sz w:val="28"/>
          <w:szCs w:val="28"/>
          <w:lang w:val="uk-UA"/>
        </w:rPr>
      </w:pPr>
      <w:r w:rsidRPr="00DA609F">
        <w:rPr>
          <w:sz w:val="28"/>
          <w:szCs w:val="28"/>
          <w:lang w:val="uk-UA"/>
        </w:rPr>
        <w:lastRenderedPageBreak/>
        <w:t>ЗМІСТ</w:t>
      </w:r>
    </w:p>
    <w:p w:rsidR="00745236" w:rsidRPr="00DA609F" w:rsidRDefault="00745236" w:rsidP="00FD5672">
      <w:pPr>
        <w:jc w:val="center"/>
        <w:rPr>
          <w:sz w:val="28"/>
          <w:szCs w:val="28"/>
          <w:lang w:val="uk-UA"/>
        </w:rPr>
      </w:pPr>
    </w:p>
    <w:tbl>
      <w:tblPr>
        <w:tblW w:w="9606" w:type="dxa"/>
        <w:tblLook w:val="00A0" w:firstRow="1" w:lastRow="0" w:firstColumn="1" w:lastColumn="0" w:noHBand="0" w:noVBand="0"/>
      </w:tblPr>
      <w:tblGrid>
        <w:gridCol w:w="768"/>
        <w:gridCol w:w="8145"/>
        <w:gridCol w:w="693"/>
      </w:tblGrid>
      <w:tr w:rsidR="00745236" w:rsidRPr="00DA609F" w:rsidTr="00210583">
        <w:tc>
          <w:tcPr>
            <w:tcW w:w="534" w:type="dxa"/>
          </w:tcPr>
          <w:p w:rsidR="00745236" w:rsidRPr="00210583" w:rsidRDefault="00745236" w:rsidP="00210583">
            <w:pPr>
              <w:spacing w:after="200" w:line="276" w:lineRule="auto"/>
              <w:jc w:val="both"/>
              <w:rPr>
                <w:sz w:val="28"/>
                <w:szCs w:val="28"/>
                <w:lang w:val="uk-UA"/>
              </w:rPr>
            </w:pPr>
            <w:r w:rsidRPr="00210583">
              <w:rPr>
                <w:sz w:val="28"/>
                <w:szCs w:val="28"/>
                <w:lang w:val="uk-UA"/>
              </w:rPr>
              <w:t>І.</w:t>
            </w:r>
          </w:p>
        </w:tc>
        <w:tc>
          <w:tcPr>
            <w:tcW w:w="8363" w:type="dxa"/>
          </w:tcPr>
          <w:p w:rsidR="00745236" w:rsidRPr="00210583" w:rsidRDefault="00745236" w:rsidP="00210583">
            <w:pPr>
              <w:spacing w:after="200" w:line="276" w:lineRule="auto"/>
              <w:jc w:val="both"/>
              <w:rPr>
                <w:sz w:val="28"/>
                <w:szCs w:val="28"/>
                <w:lang w:val="uk-UA"/>
              </w:rPr>
            </w:pPr>
            <w:r w:rsidRPr="00210583">
              <w:rPr>
                <w:sz w:val="28"/>
                <w:szCs w:val="28"/>
                <w:lang w:val="uk-UA"/>
              </w:rPr>
              <w:t xml:space="preserve">Паспорт Програми </w:t>
            </w:r>
          </w:p>
        </w:tc>
        <w:tc>
          <w:tcPr>
            <w:tcW w:w="709" w:type="dxa"/>
          </w:tcPr>
          <w:p w:rsidR="00745236" w:rsidRPr="00210583" w:rsidRDefault="00745236" w:rsidP="00210583">
            <w:pPr>
              <w:spacing w:after="200" w:line="276" w:lineRule="auto"/>
              <w:jc w:val="both"/>
              <w:rPr>
                <w:sz w:val="28"/>
                <w:szCs w:val="28"/>
                <w:lang w:val="uk-UA"/>
              </w:rPr>
            </w:pPr>
          </w:p>
        </w:tc>
      </w:tr>
      <w:tr w:rsidR="00745236" w:rsidRPr="00DA609F" w:rsidTr="00210583">
        <w:tc>
          <w:tcPr>
            <w:tcW w:w="534" w:type="dxa"/>
          </w:tcPr>
          <w:p w:rsidR="00745236" w:rsidRPr="00210583" w:rsidRDefault="00745236" w:rsidP="00210583">
            <w:pPr>
              <w:spacing w:after="200" w:line="276" w:lineRule="auto"/>
              <w:jc w:val="both"/>
              <w:rPr>
                <w:sz w:val="28"/>
                <w:szCs w:val="28"/>
                <w:lang w:val="uk-UA"/>
              </w:rPr>
            </w:pPr>
            <w:r w:rsidRPr="00210583">
              <w:rPr>
                <w:sz w:val="28"/>
                <w:szCs w:val="28"/>
                <w:lang w:val="uk-UA"/>
              </w:rPr>
              <w:t>ІІ.</w:t>
            </w:r>
          </w:p>
        </w:tc>
        <w:tc>
          <w:tcPr>
            <w:tcW w:w="8363" w:type="dxa"/>
          </w:tcPr>
          <w:p w:rsidR="00745236" w:rsidRPr="00210583" w:rsidRDefault="00745236" w:rsidP="00210583">
            <w:pPr>
              <w:spacing w:after="200" w:line="276" w:lineRule="auto"/>
              <w:jc w:val="both"/>
              <w:rPr>
                <w:sz w:val="28"/>
                <w:szCs w:val="28"/>
                <w:lang w:val="uk-UA"/>
              </w:rPr>
            </w:pPr>
            <w:r w:rsidRPr="00210583">
              <w:rPr>
                <w:sz w:val="28"/>
                <w:szCs w:val="28"/>
                <w:lang w:val="uk-UA"/>
              </w:rPr>
              <w:t>Загальні положення</w:t>
            </w:r>
          </w:p>
        </w:tc>
        <w:tc>
          <w:tcPr>
            <w:tcW w:w="709" w:type="dxa"/>
          </w:tcPr>
          <w:p w:rsidR="00745236" w:rsidRPr="00210583" w:rsidRDefault="00745236" w:rsidP="00210583">
            <w:pPr>
              <w:spacing w:after="200" w:line="276" w:lineRule="auto"/>
              <w:jc w:val="both"/>
              <w:rPr>
                <w:sz w:val="28"/>
                <w:szCs w:val="28"/>
                <w:lang w:val="uk-UA"/>
              </w:rPr>
            </w:pPr>
          </w:p>
        </w:tc>
      </w:tr>
      <w:tr w:rsidR="00745236" w:rsidRPr="00DA609F" w:rsidTr="00210583">
        <w:tc>
          <w:tcPr>
            <w:tcW w:w="534" w:type="dxa"/>
          </w:tcPr>
          <w:p w:rsidR="00745236" w:rsidRPr="00210583" w:rsidRDefault="00745236" w:rsidP="00210583">
            <w:pPr>
              <w:spacing w:after="200" w:line="276" w:lineRule="auto"/>
              <w:jc w:val="both"/>
              <w:rPr>
                <w:sz w:val="28"/>
                <w:szCs w:val="28"/>
                <w:lang w:val="uk-UA"/>
              </w:rPr>
            </w:pPr>
            <w:r w:rsidRPr="00210583">
              <w:rPr>
                <w:sz w:val="28"/>
                <w:szCs w:val="28"/>
                <w:lang w:val="uk-UA"/>
              </w:rPr>
              <w:t>ІІІ.</w:t>
            </w:r>
          </w:p>
        </w:tc>
        <w:tc>
          <w:tcPr>
            <w:tcW w:w="8363" w:type="dxa"/>
          </w:tcPr>
          <w:p w:rsidR="00745236" w:rsidRPr="00210583" w:rsidRDefault="00745236" w:rsidP="00210583">
            <w:pPr>
              <w:spacing w:after="200" w:line="276" w:lineRule="auto"/>
              <w:jc w:val="both"/>
              <w:rPr>
                <w:sz w:val="28"/>
                <w:szCs w:val="28"/>
                <w:lang w:val="uk-UA"/>
              </w:rPr>
            </w:pPr>
            <w:r w:rsidRPr="00210583">
              <w:rPr>
                <w:sz w:val="28"/>
                <w:szCs w:val="28"/>
                <w:lang w:val="uk-UA"/>
              </w:rPr>
              <w:t>Механізм реалізації і контролю за виконанням Програми</w:t>
            </w:r>
          </w:p>
        </w:tc>
        <w:tc>
          <w:tcPr>
            <w:tcW w:w="709" w:type="dxa"/>
          </w:tcPr>
          <w:p w:rsidR="00745236" w:rsidRPr="00210583" w:rsidRDefault="00745236" w:rsidP="00210583">
            <w:pPr>
              <w:spacing w:after="200" w:line="276" w:lineRule="auto"/>
              <w:jc w:val="both"/>
              <w:rPr>
                <w:sz w:val="28"/>
                <w:szCs w:val="28"/>
                <w:lang w:val="uk-UA"/>
              </w:rPr>
            </w:pPr>
          </w:p>
        </w:tc>
      </w:tr>
      <w:tr w:rsidR="00745236" w:rsidRPr="00DA609F" w:rsidTr="00210583">
        <w:tc>
          <w:tcPr>
            <w:tcW w:w="534" w:type="dxa"/>
          </w:tcPr>
          <w:p w:rsidR="00745236" w:rsidRPr="00210583" w:rsidRDefault="00745236" w:rsidP="00210583">
            <w:pPr>
              <w:spacing w:after="200" w:line="276" w:lineRule="auto"/>
              <w:jc w:val="both"/>
              <w:rPr>
                <w:sz w:val="28"/>
                <w:szCs w:val="28"/>
                <w:lang w:val="uk-UA"/>
              </w:rPr>
            </w:pPr>
            <w:r w:rsidRPr="00210583">
              <w:rPr>
                <w:sz w:val="28"/>
                <w:szCs w:val="28"/>
                <w:lang w:val="uk-UA"/>
              </w:rPr>
              <w:t>І</w:t>
            </w:r>
            <w:r w:rsidRPr="00210583">
              <w:rPr>
                <w:sz w:val="28"/>
                <w:szCs w:val="28"/>
                <w:lang w:val="en-US"/>
              </w:rPr>
              <w:t>V</w:t>
            </w:r>
            <w:r w:rsidRPr="00210583">
              <w:rPr>
                <w:sz w:val="28"/>
                <w:szCs w:val="28"/>
                <w:lang w:val="uk-UA"/>
              </w:rPr>
              <w:t>.</w:t>
            </w:r>
          </w:p>
        </w:tc>
        <w:tc>
          <w:tcPr>
            <w:tcW w:w="8363" w:type="dxa"/>
          </w:tcPr>
          <w:p w:rsidR="00745236" w:rsidRPr="00210583" w:rsidRDefault="00745236" w:rsidP="00210583">
            <w:pPr>
              <w:spacing w:after="200" w:line="276" w:lineRule="auto"/>
              <w:jc w:val="both"/>
              <w:rPr>
                <w:sz w:val="28"/>
                <w:szCs w:val="28"/>
                <w:lang w:val="uk-UA"/>
              </w:rPr>
            </w:pPr>
            <w:r w:rsidRPr="00210583">
              <w:rPr>
                <w:sz w:val="28"/>
                <w:szCs w:val="28"/>
                <w:lang w:val="uk-UA"/>
              </w:rPr>
              <w:t>Фінансове забезпечення Програми</w:t>
            </w:r>
          </w:p>
        </w:tc>
        <w:tc>
          <w:tcPr>
            <w:tcW w:w="709" w:type="dxa"/>
          </w:tcPr>
          <w:p w:rsidR="00745236" w:rsidRPr="00210583" w:rsidRDefault="00745236" w:rsidP="00210583">
            <w:pPr>
              <w:spacing w:after="200" w:line="276" w:lineRule="auto"/>
              <w:jc w:val="both"/>
              <w:rPr>
                <w:sz w:val="28"/>
                <w:szCs w:val="28"/>
                <w:lang w:val="uk-UA"/>
              </w:rPr>
            </w:pPr>
          </w:p>
        </w:tc>
      </w:tr>
      <w:tr w:rsidR="00745236" w:rsidRPr="00DA609F" w:rsidTr="00210583">
        <w:tc>
          <w:tcPr>
            <w:tcW w:w="534" w:type="dxa"/>
          </w:tcPr>
          <w:p w:rsidR="00745236" w:rsidRPr="00210583" w:rsidRDefault="00745236" w:rsidP="00210583">
            <w:pPr>
              <w:spacing w:after="200" w:line="276" w:lineRule="auto"/>
              <w:jc w:val="both"/>
              <w:rPr>
                <w:sz w:val="28"/>
                <w:szCs w:val="28"/>
                <w:lang w:val="uk-UA"/>
              </w:rPr>
            </w:pPr>
            <w:r w:rsidRPr="00210583">
              <w:rPr>
                <w:sz w:val="28"/>
                <w:szCs w:val="28"/>
                <w:lang w:val="en-US"/>
              </w:rPr>
              <w:t>V</w:t>
            </w:r>
            <w:r w:rsidRPr="00210583">
              <w:rPr>
                <w:sz w:val="28"/>
                <w:szCs w:val="28"/>
                <w:lang w:val="uk-UA"/>
              </w:rPr>
              <w:t>.</w:t>
            </w:r>
          </w:p>
        </w:tc>
        <w:tc>
          <w:tcPr>
            <w:tcW w:w="8363" w:type="dxa"/>
          </w:tcPr>
          <w:p w:rsidR="00745236" w:rsidRPr="00210583" w:rsidRDefault="00745236" w:rsidP="00210583">
            <w:pPr>
              <w:spacing w:after="200" w:line="276" w:lineRule="auto"/>
              <w:jc w:val="both"/>
              <w:rPr>
                <w:sz w:val="28"/>
                <w:szCs w:val="28"/>
                <w:lang w:val="uk-UA"/>
              </w:rPr>
            </w:pPr>
            <w:r w:rsidRPr="00210583">
              <w:rPr>
                <w:sz w:val="28"/>
                <w:szCs w:val="28"/>
                <w:lang w:val="uk-UA"/>
              </w:rPr>
              <w:t>Основні напрямки реалізації Програми</w:t>
            </w:r>
          </w:p>
        </w:tc>
        <w:tc>
          <w:tcPr>
            <w:tcW w:w="709" w:type="dxa"/>
          </w:tcPr>
          <w:p w:rsidR="00745236" w:rsidRPr="00210583" w:rsidRDefault="00745236" w:rsidP="00210583">
            <w:pPr>
              <w:spacing w:after="200" w:line="276" w:lineRule="auto"/>
              <w:jc w:val="both"/>
              <w:rPr>
                <w:sz w:val="28"/>
                <w:szCs w:val="28"/>
                <w:lang w:val="uk-UA"/>
              </w:rPr>
            </w:pPr>
          </w:p>
        </w:tc>
      </w:tr>
      <w:tr w:rsidR="00745236" w:rsidRPr="00DA609F" w:rsidTr="00210583">
        <w:tc>
          <w:tcPr>
            <w:tcW w:w="534" w:type="dxa"/>
          </w:tcPr>
          <w:p w:rsidR="00745236" w:rsidRPr="00210583" w:rsidRDefault="00745236" w:rsidP="00210583">
            <w:pPr>
              <w:spacing w:after="200" w:line="276" w:lineRule="auto"/>
              <w:jc w:val="both"/>
              <w:rPr>
                <w:sz w:val="28"/>
                <w:szCs w:val="28"/>
                <w:lang w:val="uk-UA"/>
              </w:rPr>
            </w:pPr>
            <w:r w:rsidRPr="00210583">
              <w:rPr>
                <w:sz w:val="28"/>
                <w:szCs w:val="28"/>
                <w:lang w:val="en-US"/>
              </w:rPr>
              <w:t>V</w:t>
            </w:r>
            <w:r w:rsidRPr="00210583">
              <w:rPr>
                <w:sz w:val="28"/>
                <w:szCs w:val="28"/>
                <w:lang w:val="uk-UA"/>
              </w:rPr>
              <w:t>І.</w:t>
            </w:r>
          </w:p>
        </w:tc>
        <w:tc>
          <w:tcPr>
            <w:tcW w:w="8363" w:type="dxa"/>
          </w:tcPr>
          <w:p w:rsidR="00745236" w:rsidRPr="00210583" w:rsidRDefault="00745236" w:rsidP="00210583">
            <w:pPr>
              <w:spacing w:after="200" w:line="276" w:lineRule="auto"/>
              <w:jc w:val="both"/>
              <w:rPr>
                <w:sz w:val="28"/>
                <w:szCs w:val="28"/>
                <w:lang w:val="uk-UA"/>
              </w:rPr>
            </w:pPr>
            <w:r w:rsidRPr="00210583">
              <w:rPr>
                <w:sz w:val="28"/>
                <w:szCs w:val="28"/>
                <w:lang w:val="uk-UA"/>
              </w:rPr>
              <w:t>Контроль за виконанням Програми</w:t>
            </w:r>
          </w:p>
        </w:tc>
        <w:tc>
          <w:tcPr>
            <w:tcW w:w="709" w:type="dxa"/>
          </w:tcPr>
          <w:p w:rsidR="00745236" w:rsidRPr="00210583" w:rsidRDefault="00745236" w:rsidP="00210583">
            <w:pPr>
              <w:spacing w:after="200" w:line="276" w:lineRule="auto"/>
              <w:jc w:val="both"/>
              <w:rPr>
                <w:sz w:val="28"/>
                <w:szCs w:val="28"/>
                <w:lang w:val="uk-UA"/>
              </w:rPr>
            </w:pPr>
          </w:p>
        </w:tc>
      </w:tr>
      <w:tr w:rsidR="00745236" w:rsidRPr="00DA609F" w:rsidTr="00210583">
        <w:tc>
          <w:tcPr>
            <w:tcW w:w="534" w:type="dxa"/>
          </w:tcPr>
          <w:p w:rsidR="00745236" w:rsidRPr="00210583" w:rsidRDefault="00745236" w:rsidP="00210583">
            <w:pPr>
              <w:spacing w:after="200" w:line="276" w:lineRule="auto"/>
              <w:jc w:val="both"/>
              <w:rPr>
                <w:sz w:val="28"/>
                <w:szCs w:val="28"/>
                <w:lang w:val="uk-UA"/>
              </w:rPr>
            </w:pPr>
            <w:r w:rsidRPr="00210583">
              <w:rPr>
                <w:sz w:val="28"/>
                <w:szCs w:val="28"/>
                <w:lang w:val="en-US"/>
              </w:rPr>
              <w:t>V</w:t>
            </w:r>
            <w:r w:rsidRPr="00210583">
              <w:rPr>
                <w:sz w:val="28"/>
                <w:szCs w:val="28"/>
                <w:lang w:val="uk-UA"/>
              </w:rPr>
              <w:t>ІІ.</w:t>
            </w:r>
          </w:p>
        </w:tc>
        <w:tc>
          <w:tcPr>
            <w:tcW w:w="8363" w:type="dxa"/>
          </w:tcPr>
          <w:p w:rsidR="00745236" w:rsidRPr="00210583" w:rsidRDefault="00745236" w:rsidP="00210583">
            <w:pPr>
              <w:spacing w:after="200" w:line="276" w:lineRule="auto"/>
              <w:jc w:val="both"/>
              <w:rPr>
                <w:sz w:val="28"/>
                <w:szCs w:val="28"/>
                <w:lang w:val="uk-UA"/>
              </w:rPr>
            </w:pPr>
            <w:r w:rsidRPr="00210583">
              <w:rPr>
                <w:sz w:val="28"/>
                <w:szCs w:val="28"/>
                <w:lang w:val="uk-UA"/>
              </w:rPr>
              <w:t>Очікувані результати Програми</w:t>
            </w:r>
          </w:p>
        </w:tc>
        <w:tc>
          <w:tcPr>
            <w:tcW w:w="709" w:type="dxa"/>
          </w:tcPr>
          <w:p w:rsidR="00745236" w:rsidRPr="00210583" w:rsidRDefault="00745236" w:rsidP="00210583">
            <w:pPr>
              <w:spacing w:after="200" w:line="276" w:lineRule="auto"/>
              <w:jc w:val="both"/>
              <w:rPr>
                <w:sz w:val="28"/>
                <w:szCs w:val="28"/>
                <w:lang w:val="uk-UA"/>
              </w:rPr>
            </w:pPr>
          </w:p>
        </w:tc>
      </w:tr>
      <w:tr w:rsidR="00745236" w:rsidRPr="00DA609F" w:rsidTr="00210583">
        <w:tc>
          <w:tcPr>
            <w:tcW w:w="534" w:type="dxa"/>
          </w:tcPr>
          <w:p w:rsidR="00745236" w:rsidRPr="00210583" w:rsidRDefault="00745236" w:rsidP="00210583">
            <w:pPr>
              <w:spacing w:after="200" w:line="276" w:lineRule="auto"/>
              <w:jc w:val="both"/>
              <w:rPr>
                <w:sz w:val="28"/>
                <w:szCs w:val="28"/>
                <w:lang w:val="uk-UA"/>
              </w:rPr>
            </w:pPr>
            <w:r w:rsidRPr="00210583">
              <w:rPr>
                <w:sz w:val="28"/>
                <w:szCs w:val="28"/>
                <w:lang w:val="en-US"/>
              </w:rPr>
              <w:t>V</w:t>
            </w:r>
            <w:r w:rsidRPr="00210583">
              <w:rPr>
                <w:sz w:val="28"/>
                <w:szCs w:val="28"/>
                <w:lang w:val="uk-UA"/>
              </w:rPr>
              <w:t>ІІІ.</w:t>
            </w:r>
          </w:p>
        </w:tc>
        <w:tc>
          <w:tcPr>
            <w:tcW w:w="8363" w:type="dxa"/>
          </w:tcPr>
          <w:p w:rsidR="00745236" w:rsidRPr="00210583" w:rsidRDefault="00745236" w:rsidP="00210583">
            <w:pPr>
              <w:spacing w:after="200" w:line="276" w:lineRule="auto"/>
              <w:jc w:val="both"/>
              <w:rPr>
                <w:sz w:val="28"/>
                <w:szCs w:val="28"/>
                <w:lang w:val="uk-UA"/>
              </w:rPr>
            </w:pPr>
            <w:r w:rsidRPr="00210583">
              <w:rPr>
                <w:sz w:val="28"/>
                <w:szCs w:val="28"/>
                <w:lang w:val="uk-UA"/>
              </w:rPr>
              <w:t>Додатки до Програми:</w:t>
            </w:r>
          </w:p>
        </w:tc>
        <w:tc>
          <w:tcPr>
            <w:tcW w:w="709" w:type="dxa"/>
          </w:tcPr>
          <w:p w:rsidR="00745236" w:rsidRPr="00210583" w:rsidRDefault="00745236" w:rsidP="00210583">
            <w:pPr>
              <w:spacing w:after="200" w:line="276" w:lineRule="auto"/>
              <w:jc w:val="both"/>
              <w:rPr>
                <w:sz w:val="28"/>
                <w:szCs w:val="28"/>
                <w:lang w:val="uk-UA"/>
              </w:rPr>
            </w:pPr>
          </w:p>
        </w:tc>
      </w:tr>
      <w:tr w:rsidR="00745236" w:rsidRPr="00DA609F" w:rsidTr="00210583">
        <w:trPr>
          <w:trHeight w:val="1433"/>
        </w:trPr>
        <w:tc>
          <w:tcPr>
            <w:tcW w:w="534" w:type="dxa"/>
          </w:tcPr>
          <w:p w:rsidR="00745236" w:rsidRPr="00210583" w:rsidRDefault="00745236" w:rsidP="00210583">
            <w:pPr>
              <w:spacing w:after="200" w:line="276" w:lineRule="auto"/>
              <w:jc w:val="both"/>
              <w:rPr>
                <w:sz w:val="28"/>
                <w:szCs w:val="28"/>
                <w:lang w:val="uk-UA"/>
              </w:rPr>
            </w:pPr>
          </w:p>
        </w:tc>
        <w:tc>
          <w:tcPr>
            <w:tcW w:w="8363" w:type="dxa"/>
          </w:tcPr>
          <w:p w:rsidR="00745236" w:rsidRPr="00210583" w:rsidRDefault="00745236" w:rsidP="00210583">
            <w:pPr>
              <w:tabs>
                <w:tab w:val="left" w:pos="708"/>
                <w:tab w:val="center" w:pos="4153"/>
                <w:tab w:val="right" w:pos="8306"/>
              </w:tabs>
              <w:spacing w:after="200" w:line="276" w:lineRule="auto"/>
              <w:jc w:val="both"/>
              <w:rPr>
                <w:sz w:val="28"/>
                <w:szCs w:val="28"/>
                <w:lang w:val="uk-UA"/>
              </w:rPr>
            </w:pPr>
            <w:r w:rsidRPr="00210583">
              <w:rPr>
                <w:sz w:val="28"/>
                <w:szCs w:val="28"/>
                <w:lang w:val="uk-UA"/>
              </w:rPr>
              <w:t>Додаток 1. Ресурсне забезпечення Програми створення та використання матеріальних резервів для запобігання, ліквідації надзвичайних ситуацій і їх наслідків у Новгород-Сіверському районі на 2016-2020 роки.</w:t>
            </w:r>
          </w:p>
        </w:tc>
        <w:tc>
          <w:tcPr>
            <w:tcW w:w="709" w:type="dxa"/>
          </w:tcPr>
          <w:p w:rsidR="00745236" w:rsidRPr="00210583" w:rsidRDefault="00745236" w:rsidP="00210583">
            <w:pPr>
              <w:spacing w:after="200" w:line="276" w:lineRule="auto"/>
              <w:jc w:val="both"/>
              <w:rPr>
                <w:sz w:val="28"/>
                <w:szCs w:val="28"/>
                <w:lang w:val="uk-UA"/>
              </w:rPr>
            </w:pPr>
          </w:p>
        </w:tc>
      </w:tr>
      <w:tr w:rsidR="00745236" w:rsidRPr="00DA609F" w:rsidTr="00210583">
        <w:tc>
          <w:tcPr>
            <w:tcW w:w="534" w:type="dxa"/>
          </w:tcPr>
          <w:p w:rsidR="00745236" w:rsidRPr="00210583" w:rsidRDefault="00745236" w:rsidP="00210583">
            <w:pPr>
              <w:spacing w:after="200" w:line="276" w:lineRule="auto"/>
              <w:jc w:val="both"/>
              <w:rPr>
                <w:sz w:val="28"/>
                <w:szCs w:val="28"/>
                <w:lang w:val="uk-UA"/>
              </w:rPr>
            </w:pPr>
          </w:p>
        </w:tc>
        <w:tc>
          <w:tcPr>
            <w:tcW w:w="8363" w:type="dxa"/>
          </w:tcPr>
          <w:p w:rsidR="00745236" w:rsidRPr="00210583" w:rsidRDefault="00745236" w:rsidP="00210583">
            <w:pPr>
              <w:tabs>
                <w:tab w:val="left" w:pos="708"/>
                <w:tab w:val="center" w:pos="4153"/>
                <w:tab w:val="right" w:pos="8306"/>
              </w:tabs>
              <w:spacing w:after="200" w:line="276" w:lineRule="auto"/>
              <w:jc w:val="both"/>
              <w:rPr>
                <w:sz w:val="28"/>
                <w:szCs w:val="28"/>
                <w:lang w:val="uk-UA"/>
              </w:rPr>
            </w:pPr>
            <w:r w:rsidRPr="00210583">
              <w:rPr>
                <w:sz w:val="28"/>
                <w:szCs w:val="28"/>
                <w:lang w:val="uk-UA"/>
              </w:rPr>
              <w:t>Додаток 2. Номенклатура місцевого матеріального резерву для запобігання, ліквідації надзвичайних ситуацій і їх наслідків у Новгород-Сіверському районі на 2016-2020 роки.</w:t>
            </w:r>
          </w:p>
        </w:tc>
        <w:tc>
          <w:tcPr>
            <w:tcW w:w="709" w:type="dxa"/>
          </w:tcPr>
          <w:p w:rsidR="00745236" w:rsidRPr="00210583" w:rsidRDefault="00745236" w:rsidP="00210583">
            <w:pPr>
              <w:spacing w:after="200" w:line="276" w:lineRule="auto"/>
              <w:jc w:val="both"/>
              <w:rPr>
                <w:sz w:val="28"/>
                <w:szCs w:val="28"/>
                <w:lang w:val="uk-UA"/>
              </w:rPr>
            </w:pPr>
          </w:p>
        </w:tc>
      </w:tr>
    </w:tbl>
    <w:p w:rsidR="00745236" w:rsidRPr="00DA609F" w:rsidRDefault="00745236" w:rsidP="00FD5672">
      <w:pPr>
        <w:jc w:val="both"/>
        <w:rPr>
          <w:b/>
          <w:sz w:val="28"/>
          <w:szCs w:val="28"/>
          <w:lang w:val="uk-UA"/>
        </w:rPr>
      </w:pPr>
    </w:p>
    <w:p w:rsidR="00745236" w:rsidRPr="00DA609F" w:rsidRDefault="00745236" w:rsidP="00FD5672">
      <w:pPr>
        <w:jc w:val="center"/>
        <w:rPr>
          <w:b/>
          <w:sz w:val="28"/>
          <w:szCs w:val="28"/>
          <w:lang w:val="uk-UA"/>
        </w:rPr>
      </w:pPr>
    </w:p>
    <w:p w:rsidR="00745236" w:rsidRPr="00DA609F" w:rsidRDefault="00745236" w:rsidP="00FD5672">
      <w:pPr>
        <w:jc w:val="center"/>
        <w:rPr>
          <w:b/>
          <w:sz w:val="28"/>
          <w:szCs w:val="28"/>
          <w:lang w:val="uk-UA"/>
        </w:rPr>
      </w:pPr>
    </w:p>
    <w:p w:rsidR="00745236" w:rsidRPr="00DA609F" w:rsidRDefault="00745236" w:rsidP="00FD5672">
      <w:pPr>
        <w:jc w:val="center"/>
        <w:rPr>
          <w:b/>
          <w:sz w:val="28"/>
          <w:szCs w:val="28"/>
          <w:lang w:val="uk-UA"/>
        </w:rPr>
      </w:pPr>
    </w:p>
    <w:p w:rsidR="00745236" w:rsidRPr="00DA609F" w:rsidRDefault="00745236" w:rsidP="00FD5672">
      <w:pPr>
        <w:jc w:val="center"/>
        <w:rPr>
          <w:b/>
          <w:sz w:val="28"/>
          <w:szCs w:val="28"/>
          <w:lang w:val="uk-UA"/>
        </w:rPr>
      </w:pPr>
    </w:p>
    <w:p w:rsidR="00745236" w:rsidRPr="00DA609F" w:rsidRDefault="00745236" w:rsidP="00FD5672">
      <w:pPr>
        <w:jc w:val="center"/>
        <w:rPr>
          <w:b/>
          <w:sz w:val="28"/>
          <w:szCs w:val="28"/>
          <w:lang w:val="uk-UA"/>
        </w:rPr>
      </w:pPr>
    </w:p>
    <w:p w:rsidR="00745236" w:rsidRPr="00DA609F" w:rsidRDefault="00745236" w:rsidP="00FD5672">
      <w:pPr>
        <w:jc w:val="center"/>
        <w:rPr>
          <w:b/>
          <w:sz w:val="28"/>
          <w:szCs w:val="28"/>
          <w:lang w:val="uk-UA"/>
        </w:rPr>
      </w:pPr>
    </w:p>
    <w:p w:rsidR="00745236" w:rsidRPr="00DA609F" w:rsidRDefault="00745236" w:rsidP="00FD5672">
      <w:pPr>
        <w:jc w:val="center"/>
        <w:rPr>
          <w:b/>
          <w:sz w:val="28"/>
          <w:szCs w:val="28"/>
          <w:lang w:val="uk-UA"/>
        </w:rPr>
      </w:pPr>
    </w:p>
    <w:p w:rsidR="00745236" w:rsidRPr="00DA609F" w:rsidRDefault="00745236" w:rsidP="00FD5672">
      <w:pPr>
        <w:jc w:val="center"/>
        <w:rPr>
          <w:b/>
          <w:sz w:val="28"/>
          <w:szCs w:val="28"/>
          <w:lang w:val="uk-UA"/>
        </w:rPr>
      </w:pPr>
    </w:p>
    <w:p w:rsidR="00745236" w:rsidRPr="00DA609F" w:rsidRDefault="00745236" w:rsidP="00FD5672">
      <w:pPr>
        <w:jc w:val="center"/>
        <w:rPr>
          <w:b/>
          <w:sz w:val="28"/>
          <w:szCs w:val="28"/>
          <w:lang w:val="uk-UA"/>
        </w:rPr>
      </w:pPr>
    </w:p>
    <w:p w:rsidR="00745236" w:rsidRPr="00DA609F" w:rsidRDefault="00745236" w:rsidP="00FD5672">
      <w:pPr>
        <w:jc w:val="center"/>
        <w:rPr>
          <w:b/>
          <w:sz w:val="28"/>
          <w:szCs w:val="28"/>
          <w:lang w:val="uk-UA"/>
        </w:rPr>
      </w:pPr>
    </w:p>
    <w:p w:rsidR="00745236" w:rsidRPr="00DA609F" w:rsidRDefault="00745236" w:rsidP="00FD5672">
      <w:pPr>
        <w:jc w:val="center"/>
        <w:rPr>
          <w:b/>
          <w:sz w:val="28"/>
          <w:szCs w:val="28"/>
          <w:lang w:val="uk-UA"/>
        </w:rPr>
      </w:pPr>
    </w:p>
    <w:p w:rsidR="00745236" w:rsidRPr="00DA609F" w:rsidRDefault="00745236" w:rsidP="00FD5672">
      <w:pPr>
        <w:jc w:val="center"/>
        <w:rPr>
          <w:b/>
          <w:sz w:val="28"/>
          <w:szCs w:val="28"/>
          <w:lang w:val="uk-UA"/>
        </w:rPr>
      </w:pPr>
    </w:p>
    <w:p w:rsidR="00745236" w:rsidRPr="00DA609F" w:rsidRDefault="00745236" w:rsidP="00FD5672">
      <w:pPr>
        <w:jc w:val="center"/>
        <w:rPr>
          <w:b/>
          <w:sz w:val="28"/>
          <w:szCs w:val="28"/>
          <w:lang w:val="uk-UA"/>
        </w:rPr>
      </w:pPr>
    </w:p>
    <w:p w:rsidR="00745236" w:rsidRPr="00DA609F" w:rsidRDefault="00745236" w:rsidP="00FD5672">
      <w:pPr>
        <w:jc w:val="center"/>
        <w:rPr>
          <w:b/>
          <w:sz w:val="28"/>
          <w:szCs w:val="28"/>
          <w:lang w:val="uk-UA"/>
        </w:rPr>
      </w:pPr>
    </w:p>
    <w:p w:rsidR="00745236" w:rsidRDefault="00745236" w:rsidP="00FD5672">
      <w:pPr>
        <w:jc w:val="center"/>
        <w:rPr>
          <w:sz w:val="28"/>
          <w:szCs w:val="28"/>
          <w:lang w:val="uk-UA"/>
        </w:rPr>
      </w:pPr>
    </w:p>
    <w:p w:rsidR="00745236" w:rsidRDefault="00745236" w:rsidP="00FD5672">
      <w:pPr>
        <w:jc w:val="center"/>
        <w:rPr>
          <w:sz w:val="28"/>
          <w:szCs w:val="28"/>
          <w:lang w:val="uk-UA"/>
        </w:rPr>
      </w:pPr>
    </w:p>
    <w:p w:rsidR="00745236" w:rsidRDefault="00745236" w:rsidP="00FD5672">
      <w:pPr>
        <w:jc w:val="center"/>
        <w:rPr>
          <w:sz w:val="28"/>
          <w:szCs w:val="28"/>
          <w:lang w:val="uk-UA"/>
        </w:rPr>
      </w:pPr>
    </w:p>
    <w:p w:rsidR="00745236" w:rsidRPr="00DA609F" w:rsidRDefault="00745236" w:rsidP="007237EF">
      <w:pPr>
        <w:rPr>
          <w:sz w:val="28"/>
          <w:szCs w:val="28"/>
          <w:lang w:val="uk-UA"/>
        </w:rPr>
      </w:pPr>
    </w:p>
    <w:p w:rsidR="00745236" w:rsidRPr="00DA609F" w:rsidRDefault="00745236" w:rsidP="00DA609F">
      <w:pPr>
        <w:pStyle w:val="ab"/>
        <w:numPr>
          <w:ilvl w:val="0"/>
          <w:numId w:val="3"/>
        </w:numPr>
        <w:jc w:val="center"/>
        <w:rPr>
          <w:sz w:val="28"/>
          <w:szCs w:val="28"/>
          <w:lang w:val="uk-UA"/>
        </w:rPr>
      </w:pPr>
      <w:r w:rsidRPr="00DA609F">
        <w:rPr>
          <w:sz w:val="28"/>
          <w:szCs w:val="28"/>
          <w:lang w:val="uk-UA"/>
        </w:rPr>
        <w:lastRenderedPageBreak/>
        <w:t>Паспорт Програми</w:t>
      </w:r>
    </w:p>
    <w:p w:rsidR="00745236" w:rsidRPr="00DA609F" w:rsidRDefault="00745236" w:rsidP="00DA609F">
      <w:pPr>
        <w:pStyle w:val="ab"/>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260"/>
        <w:gridCol w:w="5493"/>
      </w:tblGrid>
      <w:tr w:rsidR="00745236" w:rsidRPr="00DA609F" w:rsidTr="00210583">
        <w:tc>
          <w:tcPr>
            <w:tcW w:w="675" w:type="dxa"/>
          </w:tcPr>
          <w:p w:rsidR="00745236" w:rsidRPr="00210583" w:rsidRDefault="00745236" w:rsidP="00210583">
            <w:pPr>
              <w:jc w:val="center"/>
              <w:rPr>
                <w:sz w:val="28"/>
                <w:szCs w:val="28"/>
                <w:lang w:val="uk-UA"/>
              </w:rPr>
            </w:pPr>
            <w:r w:rsidRPr="00210583">
              <w:rPr>
                <w:sz w:val="28"/>
                <w:szCs w:val="28"/>
                <w:lang w:val="uk-UA"/>
              </w:rPr>
              <w:t>1.</w:t>
            </w:r>
          </w:p>
        </w:tc>
        <w:tc>
          <w:tcPr>
            <w:tcW w:w="3260" w:type="dxa"/>
          </w:tcPr>
          <w:p w:rsidR="00745236" w:rsidRPr="00210583" w:rsidRDefault="00745236" w:rsidP="00DA609F">
            <w:pPr>
              <w:rPr>
                <w:sz w:val="28"/>
                <w:szCs w:val="28"/>
                <w:lang w:val="uk-UA"/>
              </w:rPr>
            </w:pPr>
            <w:r w:rsidRPr="00210583">
              <w:rPr>
                <w:sz w:val="28"/>
                <w:szCs w:val="28"/>
                <w:lang w:val="uk-UA"/>
              </w:rPr>
              <w:t>Ініціатор розроблення Програми</w:t>
            </w:r>
          </w:p>
        </w:tc>
        <w:tc>
          <w:tcPr>
            <w:tcW w:w="5493" w:type="dxa"/>
          </w:tcPr>
          <w:p w:rsidR="00745236" w:rsidRPr="00210583" w:rsidRDefault="00745236" w:rsidP="00210583">
            <w:pPr>
              <w:jc w:val="both"/>
              <w:rPr>
                <w:sz w:val="28"/>
                <w:szCs w:val="28"/>
                <w:lang w:val="uk-UA"/>
              </w:rPr>
            </w:pPr>
            <w:r w:rsidRPr="00210583">
              <w:rPr>
                <w:sz w:val="28"/>
                <w:szCs w:val="28"/>
                <w:lang w:val="uk-UA"/>
              </w:rPr>
              <w:t>Новгород-Сіверська районна державна адміністрація Чернігівської області</w:t>
            </w:r>
          </w:p>
        </w:tc>
      </w:tr>
      <w:tr w:rsidR="00745236" w:rsidRPr="00DA609F" w:rsidTr="00210583">
        <w:tc>
          <w:tcPr>
            <w:tcW w:w="675" w:type="dxa"/>
          </w:tcPr>
          <w:p w:rsidR="00745236" w:rsidRPr="00210583" w:rsidRDefault="00745236" w:rsidP="00210583">
            <w:pPr>
              <w:spacing w:after="200" w:line="276" w:lineRule="auto"/>
              <w:jc w:val="center"/>
              <w:rPr>
                <w:sz w:val="28"/>
                <w:szCs w:val="28"/>
                <w:lang w:val="uk-UA"/>
              </w:rPr>
            </w:pPr>
            <w:r w:rsidRPr="00210583">
              <w:rPr>
                <w:sz w:val="28"/>
                <w:szCs w:val="28"/>
                <w:lang w:val="uk-UA"/>
              </w:rPr>
              <w:t>2.</w:t>
            </w:r>
          </w:p>
        </w:tc>
        <w:tc>
          <w:tcPr>
            <w:tcW w:w="3260" w:type="dxa"/>
          </w:tcPr>
          <w:p w:rsidR="00745236" w:rsidRPr="00210583" w:rsidRDefault="00745236" w:rsidP="00DA609F">
            <w:pPr>
              <w:rPr>
                <w:sz w:val="28"/>
                <w:szCs w:val="28"/>
                <w:lang w:val="uk-UA"/>
              </w:rPr>
            </w:pPr>
            <w:r w:rsidRPr="00210583">
              <w:rPr>
                <w:sz w:val="28"/>
                <w:szCs w:val="28"/>
                <w:lang w:val="uk-UA"/>
              </w:rPr>
              <w:t>Дата, номер і назва розпорядчого документа органу виконавчої влади про розроблення Програми</w:t>
            </w:r>
          </w:p>
        </w:tc>
        <w:tc>
          <w:tcPr>
            <w:tcW w:w="5493" w:type="dxa"/>
          </w:tcPr>
          <w:p w:rsidR="00745236" w:rsidRPr="00210583" w:rsidRDefault="00745236" w:rsidP="00210583">
            <w:pPr>
              <w:jc w:val="both"/>
              <w:rPr>
                <w:sz w:val="28"/>
                <w:szCs w:val="28"/>
                <w:lang w:val="uk-UA"/>
              </w:rPr>
            </w:pPr>
            <w:r w:rsidRPr="00210583">
              <w:rPr>
                <w:sz w:val="28"/>
                <w:szCs w:val="28"/>
                <w:lang w:val="uk-UA"/>
              </w:rPr>
              <w:t xml:space="preserve">Кодекс Цивільного захисту України, Закон України «Про місцеві державні адміністрації», Закон України «Про місцеве самоврядування в Україні», Порядок створення та використання матеріальних резервів для запобігання і ліквідації наслідків надзвичайних ситуацій, затверджений постановою Кабінету  Міністрів України від </w:t>
            </w:r>
            <w:smartTag w:uri="urn:schemas-microsoft-com:office:smarttags" w:element="date">
              <w:smartTagPr>
                <w:attr w:name="ls" w:val="trans"/>
                <w:attr w:name="Month" w:val="9"/>
                <w:attr w:name="Day" w:val="30"/>
                <w:attr w:name="Year" w:val="2015"/>
              </w:smartTagPr>
              <w:r w:rsidRPr="00210583">
                <w:rPr>
                  <w:sz w:val="28"/>
                  <w:szCs w:val="28"/>
                  <w:lang w:val="uk-UA"/>
                </w:rPr>
                <w:t>30 вересня 2015</w:t>
              </w:r>
            </w:smartTag>
            <w:r w:rsidRPr="00210583">
              <w:rPr>
                <w:sz w:val="28"/>
                <w:szCs w:val="28"/>
                <w:lang w:val="uk-UA"/>
              </w:rPr>
              <w:t xml:space="preserve"> року №775 із змінами</w:t>
            </w:r>
          </w:p>
        </w:tc>
      </w:tr>
      <w:tr w:rsidR="00745236" w:rsidRPr="00FE0CA7" w:rsidTr="00210583">
        <w:tc>
          <w:tcPr>
            <w:tcW w:w="675" w:type="dxa"/>
          </w:tcPr>
          <w:p w:rsidR="00745236" w:rsidRPr="00210583" w:rsidRDefault="00745236" w:rsidP="00210583">
            <w:pPr>
              <w:jc w:val="center"/>
              <w:rPr>
                <w:sz w:val="28"/>
                <w:szCs w:val="28"/>
                <w:lang w:val="uk-UA"/>
              </w:rPr>
            </w:pPr>
            <w:r w:rsidRPr="00210583">
              <w:rPr>
                <w:sz w:val="28"/>
                <w:szCs w:val="28"/>
                <w:lang w:val="uk-UA"/>
              </w:rPr>
              <w:t>3.</w:t>
            </w:r>
          </w:p>
        </w:tc>
        <w:tc>
          <w:tcPr>
            <w:tcW w:w="3260" w:type="dxa"/>
          </w:tcPr>
          <w:p w:rsidR="00745236" w:rsidRPr="00210583" w:rsidRDefault="00745236" w:rsidP="00DA609F">
            <w:pPr>
              <w:rPr>
                <w:sz w:val="28"/>
                <w:szCs w:val="28"/>
                <w:lang w:val="uk-UA"/>
              </w:rPr>
            </w:pPr>
            <w:r w:rsidRPr="00210583">
              <w:rPr>
                <w:sz w:val="28"/>
                <w:szCs w:val="28"/>
                <w:lang w:val="uk-UA"/>
              </w:rPr>
              <w:t>Розробник Програми</w:t>
            </w:r>
          </w:p>
        </w:tc>
        <w:tc>
          <w:tcPr>
            <w:tcW w:w="5493" w:type="dxa"/>
          </w:tcPr>
          <w:p w:rsidR="00745236" w:rsidRPr="00210583" w:rsidRDefault="00745236" w:rsidP="00210583">
            <w:pPr>
              <w:jc w:val="both"/>
              <w:rPr>
                <w:sz w:val="28"/>
                <w:szCs w:val="28"/>
                <w:lang w:val="uk-UA"/>
              </w:rPr>
            </w:pPr>
            <w:r w:rsidRPr="00210583">
              <w:rPr>
                <w:sz w:val="28"/>
                <w:szCs w:val="28"/>
                <w:lang w:val="uk-UA"/>
              </w:rPr>
              <w:t>Відділ з питань оборонної, мобілізаційної, режимно-секретної роботи та цивільного захисту Новгород-Сіверської районної державної адміністрації Чернігівської області</w:t>
            </w:r>
          </w:p>
        </w:tc>
      </w:tr>
      <w:tr w:rsidR="00745236" w:rsidRPr="00FE0CA7" w:rsidTr="00210583">
        <w:trPr>
          <w:trHeight w:val="1495"/>
        </w:trPr>
        <w:tc>
          <w:tcPr>
            <w:tcW w:w="675" w:type="dxa"/>
          </w:tcPr>
          <w:p w:rsidR="00745236" w:rsidRPr="00210583" w:rsidRDefault="00745236" w:rsidP="00210583">
            <w:pPr>
              <w:jc w:val="center"/>
              <w:rPr>
                <w:sz w:val="28"/>
                <w:szCs w:val="28"/>
                <w:lang w:val="uk-UA"/>
              </w:rPr>
            </w:pPr>
            <w:r w:rsidRPr="00210583">
              <w:rPr>
                <w:sz w:val="28"/>
                <w:szCs w:val="28"/>
                <w:lang w:val="uk-UA"/>
              </w:rPr>
              <w:t>4.</w:t>
            </w:r>
          </w:p>
        </w:tc>
        <w:tc>
          <w:tcPr>
            <w:tcW w:w="3260" w:type="dxa"/>
          </w:tcPr>
          <w:p w:rsidR="00745236" w:rsidRPr="00210583" w:rsidRDefault="00745236" w:rsidP="00DA609F">
            <w:pPr>
              <w:rPr>
                <w:sz w:val="28"/>
                <w:szCs w:val="28"/>
                <w:lang w:val="uk-UA"/>
              </w:rPr>
            </w:pPr>
            <w:r w:rsidRPr="00210583">
              <w:rPr>
                <w:sz w:val="28"/>
                <w:szCs w:val="28"/>
                <w:lang w:val="uk-UA"/>
              </w:rPr>
              <w:t>Відповідальний виконавець Програми</w:t>
            </w:r>
          </w:p>
        </w:tc>
        <w:tc>
          <w:tcPr>
            <w:tcW w:w="5493" w:type="dxa"/>
          </w:tcPr>
          <w:p w:rsidR="00745236" w:rsidRPr="00210583" w:rsidRDefault="00745236" w:rsidP="00210583">
            <w:pPr>
              <w:jc w:val="both"/>
              <w:rPr>
                <w:sz w:val="28"/>
                <w:szCs w:val="28"/>
                <w:lang w:val="uk-UA"/>
              </w:rPr>
            </w:pPr>
            <w:r w:rsidRPr="00210583">
              <w:rPr>
                <w:sz w:val="28"/>
                <w:szCs w:val="28"/>
                <w:lang w:val="uk-UA"/>
              </w:rPr>
              <w:t>Відділ з питань оборонної, мобілізаційної, режимно-секретної роботи та цивільного захисту Новгород-Сіверської районної державної адміністрації Чернігівської області</w:t>
            </w:r>
          </w:p>
        </w:tc>
      </w:tr>
      <w:tr w:rsidR="00745236" w:rsidRPr="00FE0CA7" w:rsidTr="00210583">
        <w:tc>
          <w:tcPr>
            <w:tcW w:w="675" w:type="dxa"/>
          </w:tcPr>
          <w:p w:rsidR="00745236" w:rsidRPr="00210583" w:rsidRDefault="00745236" w:rsidP="00210583">
            <w:pPr>
              <w:jc w:val="center"/>
              <w:rPr>
                <w:sz w:val="28"/>
                <w:szCs w:val="28"/>
                <w:lang w:val="uk-UA"/>
              </w:rPr>
            </w:pPr>
            <w:r w:rsidRPr="00210583">
              <w:rPr>
                <w:sz w:val="28"/>
                <w:szCs w:val="28"/>
                <w:lang w:val="uk-UA"/>
              </w:rPr>
              <w:t xml:space="preserve">5. </w:t>
            </w:r>
          </w:p>
        </w:tc>
        <w:tc>
          <w:tcPr>
            <w:tcW w:w="3260" w:type="dxa"/>
          </w:tcPr>
          <w:p w:rsidR="00745236" w:rsidRPr="00210583" w:rsidRDefault="00745236" w:rsidP="00DA609F">
            <w:pPr>
              <w:rPr>
                <w:sz w:val="28"/>
                <w:szCs w:val="28"/>
                <w:lang w:val="uk-UA"/>
              </w:rPr>
            </w:pPr>
            <w:r w:rsidRPr="00210583">
              <w:rPr>
                <w:sz w:val="28"/>
                <w:szCs w:val="28"/>
                <w:lang w:val="uk-UA"/>
              </w:rPr>
              <w:t>Учасники Програми</w:t>
            </w:r>
          </w:p>
        </w:tc>
        <w:tc>
          <w:tcPr>
            <w:tcW w:w="5493" w:type="dxa"/>
          </w:tcPr>
          <w:p w:rsidR="00745236" w:rsidRPr="00210583" w:rsidRDefault="00745236" w:rsidP="00210583">
            <w:pPr>
              <w:jc w:val="both"/>
              <w:rPr>
                <w:sz w:val="28"/>
                <w:szCs w:val="28"/>
                <w:lang w:val="uk-UA"/>
              </w:rPr>
            </w:pPr>
            <w:r w:rsidRPr="00210583">
              <w:rPr>
                <w:sz w:val="28"/>
                <w:szCs w:val="28"/>
                <w:lang w:val="uk-UA"/>
              </w:rPr>
              <w:t>Новгород-Сіверська районна державна адміністрація Чернігівської області, сільські ради Новгород-Сіверського району Чернігівської області</w:t>
            </w:r>
          </w:p>
        </w:tc>
      </w:tr>
      <w:tr w:rsidR="00745236" w:rsidRPr="00DA609F" w:rsidTr="00210583">
        <w:tc>
          <w:tcPr>
            <w:tcW w:w="675" w:type="dxa"/>
          </w:tcPr>
          <w:p w:rsidR="00745236" w:rsidRPr="00210583" w:rsidRDefault="00745236" w:rsidP="00210583">
            <w:pPr>
              <w:jc w:val="center"/>
              <w:rPr>
                <w:sz w:val="28"/>
                <w:szCs w:val="28"/>
                <w:lang w:val="uk-UA"/>
              </w:rPr>
            </w:pPr>
            <w:r w:rsidRPr="00210583">
              <w:rPr>
                <w:sz w:val="28"/>
                <w:szCs w:val="28"/>
                <w:lang w:val="uk-UA"/>
              </w:rPr>
              <w:t>6.</w:t>
            </w:r>
          </w:p>
        </w:tc>
        <w:tc>
          <w:tcPr>
            <w:tcW w:w="3260" w:type="dxa"/>
          </w:tcPr>
          <w:p w:rsidR="00745236" w:rsidRPr="00210583" w:rsidRDefault="00745236" w:rsidP="004E1AAD">
            <w:pPr>
              <w:rPr>
                <w:sz w:val="28"/>
                <w:szCs w:val="28"/>
                <w:lang w:val="uk-UA"/>
              </w:rPr>
            </w:pPr>
            <w:r w:rsidRPr="00210583">
              <w:rPr>
                <w:sz w:val="28"/>
                <w:szCs w:val="28"/>
                <w:lang w:val="uk-UA"/>
              </w:rPr>
              <w:t xml:space="preserve">Термін реалізації Програми </w:t>
            </w:r>
          </w:p>
        </w:tc>
        <w:tc>
          <w:tcPr>
            <w:tcW w:w="5493" w:type="dxa"/>
          </w:tcPr>
          <w:p w:rsidR="00745236" w:rsidRPr="00210583" w:rsidRDefault="00745236" w:rsidP="00210583">
            <w:pPr>
              <w:jc w:val="center"/>
              <w:rPr>
                <w:sz w:val="28"/>
                <w:szCs w:val="28"/>
                <w:lang w:val="uk-UA"/>
              </w:rPr>
            </w:pPr>
            <w:r w:rsidRPr="00210583">
              <w:rPr>
                <w:sz w:val="28"/>
                <w:szCs w:val="28"/>
                <w:lang w:val="uk-UA"/>
              </w:rPr>
              <w:t>2016-2020 роки</w:t>
            </w:r>
          </w:p>
        </w:tc>
      </w:tr>
      <w:tr w:rsidR="00745236" w:rsidRPr="00DA609F" w:rsidTr="00210583">
        <w:tc>
          <w:tcPr>
            <w:tcW w:w="675" w:type="dxa"/>
          </w:tcPr>
          <w:p w:rsidR="00745236" w:rsidRPr="00210583" w:rsidRDefault="00745236" w:rsidP="00210583">
            <w:pPr>
              <w:jc w:val="center"/>
              <w:rPr>
                <w:sz w:val="28"/>
                <w:szCs w:val="28"/>
                <w:lang w:val="uk-UA"/>
              </w:rPr>
            </w:pPr>
            <w:r w:rsidRPr="00210583">
              <w:rPr>
                <w:sz w:val="28"/>
                <w:szCs w:val="28"/>
                <w:lang w:val="uk-UA"/>
              </w:rPr>
              <w:t>7.</w:t>
            </w:r>
          </w:p>
        </w:tc>
        <w:tc>
          <w:tcPr>
            <w:tcW w:w="3260" w:type="dxa"/>
          </w:tcPr>
          <w:p w:rsidR="00745236" w:rsidRPr="00210583" w:rsidRDefault="00745236" w:rsidP="00DA609F">
            <w:pPr>
              <w:rPr>
                <w:bCs/>
                <w:iCs/>
                <w:sz w:val="28"/>
                <w:szCs w:val="28"/>
                <w:lang w:val="uk-UA"/>
              </w:rPr>
            </w:pPr>
            <w:r w:rsidRPr="00210583">
              <w:rPr>
                <w:bCs/>
                <w:iCs/>
                <w:sz w:val="28"/>
                <w:szCs w:val="28"/>
                <w:lang w:val="uk-UA"/>
              </w:rPr>
              <w:t>Джерела фінансування</w:t>
            </w:r>
          </w:p>
        </w:tc>
        <w:tc>
          <w:tcPr>
            <w:tcW w:w="5493" w:type="dxa"/>
          </w:tcPr>
          <w:p w:rsidR="00745236" w:rsidRPr="00210583" w:rsidRDefault="00745236" w:rsidP="00210583">
            <w:pPr>
              <w:jc w:val="both"/>
              <w:rPr>
                <w:sz w:val="28"/>
                <w:szCs w:val="28"/>
                <w:lang w:val="uk-UA"/>
              </w:rPr>
            </w:pPr>
            <w:r w:rsidRPr="00210583">
              <w:rPr>
                <w:sz w:val="28"/>
                <w:szCs w:val="28"/>
                <w:lang w:val="uk-UA"/>
              </w:rPr>
              <w:t>Районний бюджет, інші джерела фінансування, не заборонені законодавством</w:t>
            </w:r>
          </w:p>
        </w:tc>
      </w:tr>
      <w:tr w:rsidR="00745236" w:rsidRPr="00DA609F" w:rsidTr="00210583">
        <w:tc>
          <w:tcPr>
            <w:tcW w:w="675" w:type="dxa"/>
          </w:tcPr>
          <w:p w:rsidR="00745236" w:rsidRPr="00210583" w:rsidRDefault="00745236" w:rsidP="00210583">
            <w:pPr>
              <w:jc w:val="center"/>
              <w:rPr>
                <w:sz w:val="28"/>
                <w:szCs w:val="28"/>
                <w:lang w:val="uk-UA"/>
              </w:rPr>
            </w:pPr>
            <w:r w:rsidRPr="00210583">
              <w:rPr>
                <w:sz w:val="28"/>
                <w:szCs w:val="28"/>
                <w:lang w:val="uk-UA"/>
              </w:rPr>
              <w:t>8</w:t>
            </w:r>
          </w:p>
        </w:tc>
        <w:tc>
          <w:tcPr>
            <w:tcW w:w="3260" w:type="dxa"/>
          </w:tcPr>
          <w:p w:rsidR="00745236" w:rsidRPr="00210583" w:rsidRDefault="00745236" w:rsidP="00DA609F">
            <w:pPr>
              <w:rPr>
                <w:sz w:val="28"/>
                <w:szCs w:val="28"/>
                <w:lang w:val="uk-UA"/>
              </w:rPr>
            </w:pPr>
            <w:r w:rsidRPr="00210583">
              <w:rPr>
                <w:bCs/>
                <w:iCs/>
                <w:sz w:val="28"/>
                <w:szCs w:val="28"/>
                <w:lang w:val="uk-UA"/>
              </w:rPr>
              <w:t>Загальний орієнтовний обсяг фінансових ресурсів, необхідних для реалізації Програми, всього</w:t>
            </w:r>
            <w:r w:rsidRPr="00210583">
              <w:rPr>
                <w:sz w:val="28"/>
                <w:szCs w:val="28"/>
                <w:lang w:val="uk-UA"/>
              </w:rPr>
              <w:t> </w:t>
            </w:r>
          </w:p>
        </w:tc>
        <w:tc>
          <w:tcPr>
            <w:tcW w:w="5493" w:type="dxa"/>
          </w:tcPr>
          <w:p w:rsidR="00745236" w:rsidRPr="00210583" w:rsidRDefault="00745236" w:rsidP="00210583">
            <w:pPr>
              <w:jc w:val="center"/>
              <w:rPr>
                <w:sz w:val="28"/>
                <w:szCs w:val="28"/>
                <w:lang w:val="uk-UA"/>
              </w:rPr>
            </w:pPr>
            <w:r w:rsidRPr="00210583">
              <w:rPr>
                <w:sz w:val="28"/>
                <w:szCs w:val="28"/>
                <w:lang w:val="uk-UA"/>
              </w:rPr>
              <w:t xml:space="preserve">490,0 тис. </w:t>
            </w:r>
            <w:proofErr w:type="spellStart"/>
            <w:r w:rsidRPr="00210583">
              <w:rPr>
                <w:sz w:val="28"/>
                <w:szCs w:val="28"/>
                <w:lang w:val="uk-UA"/>
              </w:rPr>
              <w:t>грн</w:t>
            </w:r>
            <w:proofErr w:type="spellEnd"/>
          </w:p>
        </w:tc>
      </w:tr>
    </w:tbl>
    <w:p w:rsidR="00745236" w:rsidRPr="00DA609F" w:rsidRDefault="00745236" w:rsidP="00FD5672">
      <w:pPr>
        <w:jc w:val="center"/>
        <w:rPr>
          <w:sz w:val="28"/>
          <w:szCs w:val="28"/>
          <w:lang w:val="uk-UA"/>
        </w:rPr>
      </w:pPr>
    </w:p>
    <w:p w:rsidR="00745236" w:rsidRPr="00DA609F" w:rsidRDefault="00745236" w:rsidP="00FD5672">
      <w:pPr>
        <w:jc w:val="center"/>
        <w:rPr>
          <w:sz w:val="28"/>
          <w:szCs w:val="28"/>
          <w:lang w:val="uk-UA"/>
        </w:rPr>
      </w:pPr>
    </w:p>
    <w:p w:rsidR="00745236" w:rsidRPr="00DA609F" w:rsidRDefault="00745236" w:rsidP="00FD5672">
      <w:pPr>
        <w:jc w:val="center"/>
        <w:rPr>
          <w:sz w:val="28"/>
          <w:szCs w:val="28"/>
          <w:lang w:val="uk-UA"/>
        </w:rPr>
      </w:pPr>
    </w:p>
    <w:p w:rsidR="00745236" w:rsidRDefault="00745236" w:rsidP="007237EF">
      <w:pPr>
        <w:rPr>
          <w:sz w:val="28"/>
          <w:szCs w:val="28"/>
          <w:lang w:val="uk-UA"/>
        </w:rPr>
      </w:pPr>
    </w:p>
    <w:p w:rsidR="00745236" w:rsidRDefault="00745236" w:rsidP="007237EF">
      <w:pPr>
        <w:rPr>
          <w:sz w:val="28"/>
          <w:szCs w:val="28"/>
          <w:lang w:val="uk-UA"/>
        </w:rPr>
      </w:pPr>
    </w:p>
    <w:p w:rsidR="00745236" w:rsidRDefault="00745236" w:rsidP="007237EF">
      <w:pPr>
        <w:rPr>
          <w:sz w:val="28"/>
          <w:szCs w:val="28"/>
          <w:lang w:val="uk-UA"/>
        </w:rPr>
      </w:pPr>
    </w:p>
    <w:p w:rsidR="00745236" w:rsidRPr="000A5451" w:rsidRDefault="00745236" w:rsidP="00FD5672">
      <w:pPr>
        <w:jc w:val="center"/>
        <w:rPr>
          <w:sz w:val="28"/>
          <w:szCs w:val="28"/>
          <w:lang w:val="uk-UA"/>
        </w:rPr>
      </w:pPr>
      <w:r>
        <w:rPr>
          <w:sz w:val="28"/>
          <w:szCs w:val="28"/>
          <w:lang w:val="uk-UA"/>
        </w:rPr>
        <w:lastRenderedPageBreak/>
        <w:t>ІІ</w:t>
      </w:r>
      <w:r w:rsidRPr="000A5451">
        <w:rPr>
          <w:sz w:val="28"/>
          <w:szCs w:val="28"/>
          <w:lang w:val="uk-UA"/>
        </w:rPr>
        <w:t>. З</w:t>
      </w:r>
      <w:r>
        <w:rPr>
          <w:sz w:val="28"/>
          <w:szCs w:val="28"/>
          <w:lang w:val="uk-UA"/>
        </w:rPr>
        <w:t>агальні положення</w:t>
      </w:r>
    </w:p>
    <w:p w:rsidR="00745236" w:rsidRPr="000A5451" w:rsidRDefault="00745236" w:rsidP="00FD5672">
      <w:pPr>
        <w:jc w:val="center"/>
        <w:rPr>
          <w:sz w:val="28"/>
          <w:szCs w:val="28"/>
          <w:lang w:val="uk-UA"/>
        </w:rPr>
      </w:pPr>
    </w:p>
    <w:p w:rsidR="00745236" w:rsidRPr="00DA609F" w:rsidRDefault="00745236" w:rsidP="000A5451">
      <w:pPr>
        <w:ind w:firstLine="709"/>
        <w:jc w:val="both"/>
        <w:rPr>
          <w:sz w:val="28"/>
          <w:szCs w:val="28"/>
          <w:lang w:val="uk-UA"/>
        </w:rPr>
      </w:pPr>
      <w:r w:rsidRPr="00DA609F">
        <w:rPr>
          <w:sz w:val="28"/>
          <w:szCs w:val="28"/>
          <w:lang w:val="uk-UA"/>
        </w:rPr>
        <w:t>Державна політика у сфері захисту населення, територій, навколишнього природного середовища та майна від надзвичайних ситуацій техногенного та природного характеру здійснюється на принципах пріоритетності завдань, спрямованих на рятування життя людей, безумовного надання переваги раціональній і превентивній безпеці.</w:t>
      </w:r>
    </w:p>
    <w:p w:rsidR="00745236" w:rsidRPr="00DA609F" w:rsidRDefault="00745236" w:rsidP="00FD5672">
      <w:pPr>
        <w:tabs>
          <w:tab w:val="left" w:pos="708"/>
          <w:tab w:val="center" w:pos="4153"/>
          <w:tab w:val="right" w:pos="8306"/>
        </w:tabs>
        <w:ind w:firstLine="709"/>
        <w:jc w:val="both"/>
        <w:rPr>
          <w:rStyle w:val="rvts23"/>
          <w:bCs/>
          <w:color w:val="000000"/>
          <w:sz w:val="28"/>
          <w:szCs w:val="28"/>
          <w:bdr w:val="none" w:sz="0" w:space="0" w:color="auto" w:frame="1"/>
          <w:lang w:val="uk-UA"/>
        </w:rPr>
      </w:pPr>
      <w:r w:rsidRPr="00DA609F">
        <w:rPr>
          <w:sz w:val="28"/>
          <w:szCs w:val="28"/>
          <w:lang w:val="uk-UA"/>
        </w:rPr>
        <w:t xml:space="preserve">Програма створення та використання матеріальних резервів для запобігання, ліквідації надзвичайних ситуацій і їх наслідків у Новгород-Сіверському районі на 2016-2020 роки (далі - Програма), розроблена на виконання Закону України «Про місцеві державні адміністрації», Кодексу Цивільного захисту України, Порядку </w:t>
      </w:r>
      <w:r w:rsidRPr="00DA609F">
        <w:rPr>
          <w:rStyle w:val="rvts23"/>
          <w:bCs/>
          <w:color w:val="000000"/>
          <w:sz w:val="28"/>
          <w:szCs w:val="28"/>
          <w:bdr w:val="none" w:sz="0" w:space="0" w:color="auto" w:frame="1"/>
          <w:lang w:val="uk-UA"/>
        </w:rPr>
        <w:t xml:space="preserve">створення та використання матеріальних резервів для запобігання і ліквідації наслідків надзвичайних ситуацій, затвердженого   постановою   Кабінету  Міністрів  України  від  </w:t>
      </w:r>
      <w:smartTag w:uri="urn:schemas-microsoft-com:office:smarttags" w:element="date">
        <w:smartTagPr>
          <w:attr w:name="ls" w:val="trans"/>
          <w:attr w:name="Month" w:val="9"/>
          <w:attr w:name="Day" w:val="30"/>
          <w:attr w:name="Year" w:val="2015"/>
        </w:smartTagPr>
        <w:r w:rsidRPr="00DA609F">
          <w:rPr>
            <w:rStyle w:val="rvts23"/>
            <w:bCs/>
            <w:color w:val="000000"/>
            <w:sz w:val="28"/>
            <w:szCs w:val="28"/>
            <w:bdr w:val="none" w:sz="0" w:space="0" w:color="auto" w:frame="1"/>
            <w:lang w:val="uk-UA"/>
          </w:rPr>
          <w:t>30  вересня 2015</w:t>
        </w:r>
      </w:smartTag>
      <w:r w:rsidRPr="00DA609F">
        <w:rPr>
          <w:rStyle w:val="rvts23"/>
          <w:bCs/>
          <w:color w:val="000000"/>
          <w:sz w:val="28"/>
          <w:szCs w:val="28"/>
          <w:bdr w:val="none" w:sz="0" w:space="0" w:color="auto" w:frame="1"/>
          <w:lang w:val="uk-UA"/>
        </w:rPr>
        <w:t xml:space="preserve"> року №775 зі змінами.</w:t>
      </w:r>
    </w:p>
    <w:p w:rsidR="00745236" w:rsidRDefault="00745236" w:rsidP="000A5451">
      <w:pPr>
        <w:tabs>
          <w:tab w:val="left" w:pos="0"/>
          <w:tab w:val="center" w:pos="4153"/>
          <w:tab w:val="right" w:pos="8306"/>
        </w:tabs>
        <w:ind w:firstLine="709"/>
        <w:jc w:val="both"/>
        <w:rPr>
          <w:sz w:val="28"/>
          <w:szCs w:val="28"/>
          <w:lang w:val="uk-UA"/>
        </w:rPr>
      </w:pPr>
      <w:r w:rsidRPr="00DA609F">
        <w:rPr>
          <w:rStyle w:val="rvts23"/>
          <w:bCs/>
          <w:color w:val="000000"/>
          <w:sz w:val="28"/>
          <w:szCs w:val="28"/>
          <w:bdr w:val="none" w:sz="0" w:space="0" w:color="auto" w:frame="1"/>
          <w:lang w:val="uk-UA"/>
        </w:rPr>
        <w:t xml:space="preserve">Програмою передбачено створення місцевого матеріального резерву, </w:t>
      </w:r>
      <w:r w:rsidRPr="00DA609F">
        <w:rPr>
          <w:sz w:val="28"/>
          <w:szCs w:val="28"/>
          <w:lang w:val="uk-UA"/>
        </w:rPr>
        <w:t>створення та використання матеріальних резервів для запобігання, ліквідації надзвичайних ситуацій і їх наслідків з метою екстреного використання їх у разі виникнення надзвичайних ситуацій.</w:t>
      </w:r>
    </w:p>
    <w:p w:rsidR="00745236" w:rsidRDefault="00745236" w:rsidP="000A5451">
      <w:pPr>
        <w:tabs>
          <w:tab w:val="left" w:pos="0"/>
          <w:tab w:val="center" w:pos="4153"/>
          <w:tab w:val="right" w:pos="8306"/>
        </w:tabs>
        <w:ind w:firstLine="709"/>
        <w:jc w:val="both"/>
        <w:rPr>
          <w:sz w:val="28"/>
          <w:szCs w:val="28"/>
          <w:lang w:val="uk-UA"/>
        </w:rPr>
      </w:pPr>
      <w:r w:rsidRPr="00DA609F">
        <w:rPr>
          <w:sz w:val="28"/>
          <w:szCs w:val="28"/>
          <w:lang w:val="uk-UA"/>
        </w:rPr>
        <w:t xml:space="preserve">На території району розміщено 24 потенційно-небезпечних для населення і територій об’єктів, що є зоною можливого ризику виникнення аварій техногенного походження. Враховуючи, що рівень зносу обладнання наближається до критичного, можливість виникнення кількості аварій постійно збільшується. </w:t>
      </w:r>
    </w:p>
    <w:p w:rsidR="00745236" w:rsidRDefault="00745236" w:rsidP="000A5451">
      <w:pPr>
        <w:tabs>
          <w:tab w:val="left" w:pos="0"/>
          <w:tab w:val="center" w:pos="4153"/>
          <w:tab w:val="right" w:pos="8306"/>
        </w:tabs>
        <w:ind w:firstLine="709"/>
        <w:jc w:val="both"/>
        <w:rPr>
          <w:sz w:val="28"/>
          <w:szCs w:val="28"/>
          <w:lang w:val="uk-UA"/>
        </w:rPr>
      </w:pPr>
      <w:r w:rsidRPr="00DA609F">
        <w:rPr>
          <w:sz w:val="28"/>
          <w:szCs w:val="28"/>
          <w:lang w:val="uk-UA"/>
        </w:rPr>
        <w:t>З кожним роком збільшується кількість природних катаклізмів, що супроводжуються значними матеріальними збитками.</w:t>
      </w:r>
    </w:p>
    <w:p w:rsidR="00745236" w:rsidRDefault="00745236" w:rsidP="000A5451">
      <w:pPr>
        <w:tabs>
          <w:tab w:val="left" w:pos="0"/>
          <w:tab w:val="center" w:pos="4153"/>
          <w:tab w:val="right" w:pos="8306"/>
        </w:tabs>
        <w:ind w:firstLine="709"/>
        <w:jc w:val="both"/>
        <w:rPr>
          <w:sz w:val="28"/>
          <w:szCs w:val="28"/>
          <w:lang w:val="uk-UA"/>
        </w:rPr>
      </w:pPr>
      <w:r w:rsidRPr="00DA609F">
        <w:rPr>
          <w:sz w:val="28"/>
          <w:szCs w:val="28"/>
          <w:lang w:val="uk-UA"/>
        </w:rPr>
        <w:t>Згідно з геоморфологічними та геологічними дослідженнями на території району мають розвиток ерозійні та зсувні процеси. Зсуви мають розвиток на крутих берегах річки Десна, її притоках, ярах і балках, що відкриваються у річкову систему.</w:t>
      </w:r>
    </w:p>
    <w:p w:rsidR="00745236" w:rsidRDefault="00745236" w:rsidP="000A5451">
      <w:pPr>
        <w:tabs>
          <w:tab w:val="left" w:pos="0"/>
          <w:tab w:val="center" w:pos="4153"/>
          <w:tab w:val="right" w:pos="8306"/>
        </w:tabs>
        <w:ind w:firstLine="709"/>
        <w:jc w:val="both"/>
        <w:rPr>
          <w:sz w:val="28"/>
          <w:szCs w:val="28"/>
          <w:lang w:val="uk-UA"/>
        </w:rPr>
      </w:pPr>
      <w:r w:rsidRPr="00DA609F">
        <w:rPr>
          <w:sz w:val="28"/>
          <w:szCs w:val="28"/>
          <w:lang w:val="uk-UA"/>
        </w:rPr>
        <w:t>Зміна кліматичних умов зумовлює тривалі посухи, що є результатом збільшення виникнення пожеж у лісових масивах та довкіллі.</w:t>
      </w:r>
    </w:p>
    <w:p w:rsidR="00745236" w:rsidRDefault="00745236" w:rsidP="000A5451">
      <w:pPr>
        <w:tabs>
          <w:tab w:val="left" w:pos="0"/>
          <w:tab w:val="center" w:pos="4153"/>
          <w:tab w:val="right" w:pos="8306"/>
        </w:tabs>
        <w:ind w:firstLine="709"/>
        <w:jc w:val="both"/>
        <w:rPr>
          <w:sz w:val="28"/>
          <w:szCs w:val="28"/>
          <w:lang w:val="uk-UA"/>
        </w:rPr>
      </w:pPr>
      <w:r w:rsidRPr="00DA609F">
        <w:rPr>
          <w:sz w:val="28"/>
          <w:szCs w:val="28"/>
          <w:lang w:val="uk-UA"/>
        </w:rPr>
        <w:t>Аналіз надзвичайних ситуацій та подій свідчить, що їх загальна кількість за останні роки не зменшується, а навпаки збільшується.</w:t>
      </w:r>
    </w:p>
    <w:p w:rsidR="00745236" w:rsidRDefault="00745236" w:rsidP="000A5451">
      <w:pPr>
        <w:tabs>
          <w:tab w:val="left" w:pos="0"/>
          <w:tab w:val="center" w:pos="4153"/>
          <w:tab w:val="right" w:pos="8306"/>
        </w:tabs>
        <w:ind w:firstLine="709"/>
        <w:jc w:val="both"/>
        <w:rPr>
          <w:sz w:val="28"/>
          <w:szCs w:val="28"/>
          <w:lang w:val="uk-UA"/>
        </w:rPr>
      </w:pPr>
      <w:r w:rsidRPr="00DA609F">
        <w:rPr>
          <w:sz w:val="28"/>
          <w:szCs w:val="28"/>
          <w:lang w:val="uk-UA"/>
        </w:rPr>
        <w:t>Створення місцевого матеріального резерву дозволить аварійно-відновлювальним силам своєчасно виконати заходи, спрямовані на запобігання, ліквідацію надзвичайних ситуацій, надання термінової допомоги населенню, забезпечить матеріальну основу для оперативного проведення першочергових робіт, забезпечить зниження матеріальних збитків та зменшення кількості можливих втрат населення.</w:t>
      </w:r>
    </w:p>
    <w:p w:rsidR="00745236" w:rsidRDefault="00745236" w:rsidP="00EB5C90">
      <w:pPr>
        <w:tabs>
          <w:tab w:val="left" w:pos="0"/>
          <w:tab w:val="center" w:pos="4153"/>
          <w:tab w:val="right" w:pos="8306"/>
        </w:tabs>
        <w:ind w:firstLine="709"/>
        <w:jc w:val="both"/>
        <w:rPr>
          <w:sz w:val="28"/>
          <w:szCs w:val="28"/>
          <w:lang w:val="uk-UA"/>
        </w:rPr>
      </w:pPr>
      <w:r w:rsidRPr="00DA609F">
        <w:rPr>
          <w:sz w:val="28"/>
          <w:szCs w:val="28"/>
          <w:lang w:val="uk-UA"/>
        </w:rPr>
        <w:t xml:space="preserve">Програма розроблена у відповідності до Номенклатури </w:t>
      </w:r>
      <w:r>
        <w:rPr>
          <w:sz w:val="28"/>
          <w:szCs w:val="28"/>
          <w:lang w:val="uk-UA"/>
        </w:rPr>
        <w:t xml:space="preserve">місцевого </w:t>
      </w:r>
      <w:r w:rsidRPr="00DA609F">
        <w:rPr>
          <w:sz w:val="28"/>
          <w:szCs w:val="28"/>
          <w:lang w:val="uk-UA"/>
        </w:rPr>
        <w:t>матеріального резерву для запобігання, ліквідації надзвичайних ситуацій і їх наслідків у Новгород-Сіверському районі на 2016-2020 роки</w:t>
      </w:r>
      <w:r>
        <w:rPr>
          <w:sz w:val="28"/>
          <w:szCs w:val="28"/>
          <w:lang w:val="uk-UA"/>
        </w:rPr>
        <w:t xml:space="preserve"> (далі – Номенклатура). Номенклатура зазначена у Додатку 2 до Програми.</w:t>
      </w:r>
      <w:r w:rsidRPr="00DA609F">
        <w:rPr>
          <w:sz w:val="28"/>
          <w:szCs w:val="28"/>
          <w:lang w:val="uk-UA"/>
        </w:rPr>
        <w:t xml:space="preserve"> </w:t>
      </w:r>
    </w:p>
    <w:p w:rsidR="00745236" w:rsidRDefault="00745236" w:rsidP="000A5451">
      <w:pPr>
        <w:tabs>
          <w:tab w:val="left" w:pos="0"/>
          <w:tab w:val="center" w:pos="4153"/>
          <w:tab w:val="right" w:pos="8306"/>
        </w:tabs>
        <w:ind w:firstLine="709"/>
        <w:jc w:val="both"/>
        <w:rPr>
          <w:sz w:val="28"/>
          <w:szCs w:val="28"/>
          <w:lang w:val="uk-UA"/>
        </w:rPr>
      </w:pPr>
      <w:r w:rsidRPr="00DA609F">
        <w:rPr>
          <w:sz w:val="28"/>
          <w:szCs w:val="28"/>
          <w:lang w:val="uk-UA"/>
        </w:rPr>
        <w:lastRenderedPageBreak/>
        <w:t>Перелік матеріально-технічних засобів, що відображений у Номенклатурі, структурно поділений за напрямками, що передбачають придбання, зберігання та використання за призначенням:</w:t>
      </w:r>
    </w:p>
    <w:p w:rsidR="00745236" w:rsidRDefault="00745236" w:rsidP="000A5451">
      <w:pPr>
        <w:tabs>
          <w:tab w:val="left" w:pos="0"/>
          <w:tab w:val="center" w:pos="4153"/>
          <w:tab w:val="right" w:pos="8306"/>
        </w:tabs>
        <w:ind w:firstLine="709"/>
        <w:jc w:val="both"/>
        <w:rPr>
          <w:sz w:val="28"/>
          <w:szCs w:val="28"/>
          <w:lang w:val="uk-UA"/>
        </w:rPr>
      </w:pPr>
      <w:r w:rsidRPr="00DA609F">
        <w:rPr>
          <w:sz w:val="28"/>
          <w:szCs w:val="28"/>
          <w:lang w:val="uk-UA"/>
        </w:rPr>
        <w:t>будівельних матеріалів;</w:t>
      </w:r>
    </w:p>
    <w:p w:rsidR="00745236" w:rsidRDefault="00745236" w:rsidP="000A5451">
      <w:pPr>
        <w:tabs>
          <w:tab w:val="left" w:pos="0"/>
          <w:tab w:val="center" w:pos="4153"/>
          <w:tab w:val="right" w:pos="8306"/>
        </w:tabs>
        <w:ind w:firstLine="709"/>
        <w:jc w:val="both"/>
        <w:rPr>
          <w:sz w:val="28"/>
          <w:szCs w:val="28"/>
          <w:lang w:val="uk-UA"/>
        </w:rPr>
      </w:pPr>
      <w:r w:rsidRPr="00DA609F">
        <w:rPr>
          <w:sz w:val="28"/>
          <w:szCs w:val="28"/>
          <w:lang w:val="uk-UA"/>
        </w:rPr>
        <w:t>паливно-мастильних матеріалів;</w:t>
      </w:r>
    </w:p>
    <w:p w:rsidR="00745236" w:rsidRDefault="00745236" w:rsidP="000A5451">
      <w:pPr>
        <w:tabs>
          <w:tab w:val="left" w:pos="0"/>
          <w:tab w:val="center" w:pos="4153"/>
          <w:tab w:val="right" w:pos="8306"/>
        </w:tabs>
        <w:ind w:firstLine="709"/>
        <w:jc w:val="both"/>
        <w:rPr>
          <w:sz w:val="28"/>
          <w:szCs w:val="28"/>
          <w:lang w:val="uk-UA"/>
        </w:rPr>
      </w:pPr>
      <w:r w:rsidRPr="00DA609F">
        <w:rPr>
          <w:sz w:val="28"/>
          <w:szCs w:val="28"/>
          <w:lang w:val="uk-UA"/>
        </w:rPr>
        <w:t>обладнання для надання термінової допомоги населенню  та здійснення рятувальних, аварійно-відновлювальних робіт;</w:t>
      </w:r>
    </w:p>
    <w:p w:rsidR="00745236" w:rsidRDefault="00745236" w:rsidP="000A5451">
      <w:pPr>
        <w:tabs>
          <w:tab w:val="left" w:pos="0"/>
          <w:tab w:val="center" w:pos="4153"/>
          <w:tab w:val="right" w:pos="8306"/>
        </w:tabs>
        <w:ind w:firstLine="709"/>
        <w:jc w:val="both"/>
        <w:rPr>
          <w:sz w:val="28"/>
          <w:szCs w:val="28"/>
          <w:lang w:val="uk-UA"/>
        </w:rPr>
      </w:pPr>
      <w:r w:rsidRPr="00DA609F">
        <w:rPr>
          <w:sz w:val="28"/>
          <w:szCs w:val="28"/>
          <w:lang w:val="uk-UA"/>
        </w:rPr>
        <w:t>першочергового забезпечення постраждалого населення в зонах надзвичайних ситуацій та осіб, які залучаються для ліквідації надзвичайних ситуацій;</w:t>
      </w:r>
    </w:p>
    <w:p w:rsidR="00745236" w:rsidRDefault="00745236" w:rsidP="000A5451">
      <w:pPr>
        <w:tabs>
          <w:tab w:val="left" w:pos="0"/>
          <w:tab w:val="center" w:pos="4153"/>
          <w:tab w:val="right" w:pos="8306"/>
        </w:tabs>
        <w:ind w:firstLine="709"/>
        <w:jc w:val="both"/>
        <w:rPr>
          <w:sz w:val="28"/>
          <w:szCs w:val="28"/>
          <w:lang w:val="uk-UA"/>
        </w:rPr>
      </w:pPr>
      <w:r w:rsidRPr="00DA609F">
        <w:rPr>
          <w:sz w:val="28"/>
          <w:szCs w:val="28"/>
          <w:lang w:val="uk-UA"/>
        </w:rPr>
        <w:t>дезінфікуючих засобів для обробки поверхонь та рук;</w:t>
      </w:r>
    </w:p>
    <w:p w:rsidR="00745236" w:rsidRDefault="00745236" w:rsidP="000A5451">
      <w:pPr>
        <w:tabs>
          <w:tab w:val="left" w:pos="0"/>
          <w:tab w:val="center" w:pos="4153"/>
          <w:tab w:val="right" w:pos="8306"/>
        </w:tabs>
        <w:ind w:firstLine="709"/>
        <w:jc w:val="both"/>
        <w:rPr>
          <w:sz w:val="28"/>
          <w:szCs w:val="28"/>
          <w:lang w:val="uk-UA"/>
        </w:rPr>
      </w:pPr>
      <w:r w:rsidRPr="00DA609F">
        <w:rPr>
          <w:sz w:val="28"/>
          <w:szCs w:val="28"/>
          <w:lang w:val="uk-UA"/>
        </w:rPr>
        <w:t>засобів і</w:t>
      </w:r>
      <w:r>
        <w:rPr>
          <w:sz w:val="28"/>
          <w:szCs w:val="28"/>
          <w:lang w:val="uk-UA"/>
        </w:rPr>
        <w:t>н</w:t>
      </w:r>
      <w:r w:rsidRPr="00DA609F">
        <w:rPr>
          <w:sz w:val="28"/>
          <w:szCs w:val="28"/>
          <w:lang w:val="uk-UA"/>
        </w:rPr>
        <w:t>дивідуального захисту;</w:t>
      </w:r>
    </w:p>
    <w:p w:rsidR="00745236" w:rsidRDefault="00745236" w:rsidP="000A5451">
      <w:pPr>
        <w:tabs>
          <w:tab w:val="left" w:pos="0"/>
          <w:tab w:val="center" w:pos="4153"/>
          <w:tab w:val="right" w:pos="8306"/>
        </w:tabs>
        <w:ind w:firstLine="709"/>
        <w:jc w:val="both"/>
        <w:rPr>
          <w:sz w:val="28"/>
          <w:szCs w:val="28"/>
          <w:lang w:val="uk-UA"/>
        </w:rPr>
      </w:pPr>
      <w:r w:rsidRPr="00DA609F">
        <w:rPr>
          <w:sz w:val="28"/>
          <w:szCs w:val="28"/>
          <w:lang w:val="uk-UA"/>
        </w:rPr>
        <w:t>продукти харчування.</w:t>
      </w:r>
    </w:p>
    <w:p w:rsidR="00745236" w:rsidRDefault="00745236" w:rsidP="000A5451">
      <w:pPr>
        <w:tabs>
          <w:tab w:val="left" w:pos="0"/>
          <w:tab w:val="center" w:pos="4153"/>
          <w:tab w:val="right" w:pos="8306"/>
        </w:tabs>
        <w:ind w:firstLine="709"/>
        <w:jc w:val="both"/>
        <w:rPr>
          <w:sz w:val="28"/>
          <w:szCs w:val="28"/>
          <w:lang w:val="uk-UA"/>
        </w:rPr>
      </w:pPr>
      <w:r w:rsidRPr="00DA609F">
        <w:rPr>
          <w:sz w:val="28"/>
          <w:szCs w:val="28"/>
          <w:lang w:val="uk-UA"/>
        </w:rPr>
        <w:t>Будівельні матеріали, необхідні для надання термінової допомоги постраждалому населенню для ремонту будівель та споруд у зонах масштабних надзвичайних ситуацій.</w:t>
      </w:r>
    </w:p>
    <w:p w:rsidR="00745236" w:rsidRDefault="00745236" w:rsidP="000A5451">
      <w:pPr>
        <w:tabs>
          <w:tab w:val="left" w:pos="0"/>
          <w:tab w:val="center" w:pos="4153"/>
          <w:tab w:val="right" w:pos="8306"/>
        </w:tabs>
        <w:ind w:firstLine="709"/>
        <w:jc w:val="both"/>
        <w:rPr>
          <w:sz w:val="28"/>
          <w:szCs w:val="28"/>
          <w:lang w:val="uk-UA"/>
        </w:rPr>
      </w:pPr>
      <w:r w:rsidRPr="00DA609F">
        <w:rPr>
          <w:sz w:val="28"/>
          <w:szCs w:val="28"/>
          <w:lang w:val="uk-UA"/>
        </w:rPr>
        <w:t>Паливно-мастильні матеріали використовуються для оперативного забезпечення підрозділів оперативно-рятувальної служби з надзвичайних ситуацій, аварійно-рятувальних формувань, спеціалізованих служб цивільного захисту, залучених для локалізації та ліквідації надзвичайних ситуацій (затоплення, повені, зсувів, руйнівних наслідків несприятливих гідрометеорологічних умов, руйнування житлових та виробничих будівель і споруд, пожежі та інше).</w:t>
      </w:r>
    </w:p>
    <w:p w:rsidR="00745236" w:rsidRDefault="00745236" w:rsidP="000A5451">
      <w:pPr>
        <w:tabs>
          <w:tab w:val="left" w:pos="0"/>
          <w:tab w:val="center" w:pos="4153"/>
          <w:tab w:val="right" w:pos="8306"/>
        </w:tabs>
        <w:ind w:firstLine="709"/>
        <w:jc w:val="both"/>
        <w:rPr>
          <w:sz w:val="28"/>
          <w:szCs w:val="28"/>
          <w:lang w:val="uk-UA"/>
        </w:rPr>
      </w:pPr>
      <w:r w:rsidRPr="00DA609F">
        <w:rPr>
          <w:sz w:val="28"/>
          <w:szCs w:val="28"/>
          <w:lang w:val="uk-UA"/>
        </w:rPr>
        <w:t>Обладнання та інвентар необхідні для здійснення заходів із життєзабезпеч</w:t>
      </w:r>
      <w:r>
        <w:rPr>
          <w:sz w:val="28"/>
          <w:szCs w:val="28"/>
          <w:lang w:val="uk-UA"/>
        </w:rPr>
        <w:t>ен</w:t>
      </w:r>
      <w:r w:rsidRPr="00DA609F">
        <w:rPr>
          <w:sz w:val="28"/>
          <w:szCs w:val="28"/>
          <w:lang w:val="uk-UA"/>
        </w:rPr>
        <w:t xml:space="preserve">ня населення і залученого особового складу підрозділів цивільного захисту з метою надання </w:t>
      </w:r>
      <w:r>
        <w:rPr>
          <w:sz w:val="28"/>
          <w:szCs w:val="28"/>
          <w:lang w:val="uk-UA"/>
        </w:rPr>
        <w:t>допомоги в зонах надзвичайних си</w:t>
      </w:r>
      <w:r w:rsidRPr="00DA609F">
        <w:rPr>
          <w:sz w:val="28"/>
          <w:szCs w:val="28"/>
          <w:lang w:val="uk-UA"/>
        </w:rPr>
        <w:t>туацій.</w:t>
      </w:r>
    </w:p>
    <w:p w:rsidR="00745236" w:rsidRDefault="00745236" w:rsidP="000A5451">
      <w:pPr>
        <w:tabs>
          <w:tab w:val="left" w:pos="0"/>
          <w:tab w:val="center" w:pos="4153"/>
          <w:tab w:val="right" w:pos="8306"/>
        </w:tabs>
        <w:ind w:firstLine="709"/>
        <w:jc w:val="both"/>
        <w:rPr>
          <w:sz w:val="28"/>
          <w:szCs w:val="28"/>
          <w:lang w:val="uk-UA"/>
        </w:rPr>
      </w:pPr>
      <w:r>
        <w:rPr>
          <w:sz w:val="28"/>
          <w:szCs w:val="28"/>
          <w:lang w:val="uk-UA"/>
        </w:rPr>
        <w:t>Дезі</w:t>
      </w:r>
      <w:r w:rsidRPr="00DA609F">
        <w:rPr>
          <w:sz w:val="28"/>
          <w:szCs w:val="28"/>
          <w:lang w:val="uk-UA"/>
        </w:rPr>
        <w:t xml:space="preserve">нфікуючі засоби обробки поверхонь та рук, засоби індивідуального захисту для захисту медичних працівників, </w:t>
      </w:r>
      <w:proofErr w:type="spellStart"/>
      <w:r w:rsidRPr="00DA609F">
        <w:rPr>
          <w:sz w:val="28"/>
          <w:szCs w:val="28"/>
          <w:lang w:val="uk-UA"/>
        </w:rPr>
        <w:t>працівників</w:t>
      </w:r>
      <w:proofErr w:type="spellEnd"/>
      <w:r w:rsidRPr="00DA609F">
        <w:rPr>
          <w:sz w:val="28"/>
          <w:szCs w:val="28"/>
          <w:lang w:val="uk-UA"/>
        </w:rPr>
        <w:t xml:space="preserve"> бюджетних установ, населення у разі виникнення пандемії захворюваності.</w:t>
      </w:r>
    </w:p>
    <w:p w:rsidR="00745236" w:rsidRDefault="00745236" w:rsidP="000A5451">
      <w:pPr>
        <w:tabs>
          <w:tab w:val="left" w:pos="0"/>
          <w:tab w:val="center" w:pos="4153"/>
          <w:tab w:val="right" w:pos="8306"/>
        </w:tabs>
        <w:ind w:firstLine="709"/>
        <w:jc w:val="both"/>
        <w:rPr>
          <w:sz w:val="28"/>
          <w:szCs w:val="28"/>
          <w:lang w:val="uk-UA"/>
        </w:rPr>
      </w:pPr>
      <w:r w:rsidRPr="00DA609F">
        <w:rPr>
          <w:sz w:val="28"/>
          <w:szCs w:val="28"/>
          <w:lang w:val="uk-UA"/>
        </w:rPr>
        <w:t>Інвентар та продукти харчування забезпечать надійне функціонування аварійно-рятувальних підрозділів у зоні виникнення надзвичайних ситуацій.</w:t>
      </w:r>
    </w:p>
    <w:p w:rsidR="00745236" w:rsidRPr="000A5451" w:rsidRDefault="00745236" w:rsidP="000A5451">
      <w:pPr>
        <w:tabs>
          <w:tab w:val="left" w:pos="0"/>
          <w:tab w:val="center" w:pos="4153"/>
          <w:tab w:val="right" w:pos="8306"/>
        </w:tabs>
        <w:ind w:firstLine="709"/>
        <w:jc w:val="both"/>
        <w:rPr>
          <w:sz w:val="28"/>
          <w:szCs w:val="28"/>
          <w:lang w:val="uk-UA"/>
        </w:rPr>
      </w:pPr>
    </w:p>
    <w:p w:rsidR="00745236" w:rsidRPr="000A5451" w:rsidRDefault="00745236" w:rsidP="00FD5672">
      <w:pPr>
        <w:tabs>
          <w:tab w:val="left" w:pos="708"/>
          <w:tab w:val="center" w:pos="4153"/>
          <w:tab w:val="right" w:pos="8306"/>
        </w:tabs>
        <w:jc w:val="center"/>
        <w:rPr>
          <w:sz w:val="28"/>
          <w:szCs w:val="28"/>
          <w:lang w:val="uk-UA"/>
        </w:rPr>
      </w:pPr>
      <w:r w:rsidRPr="000A5451">
        <w:rPr>
          <w:sz w:val="28"/>
          <w:szCs w:val="28"/>
          <w:lang w:val="uk-UA"/>
        </w:rPr>
        <w:t xml:space="preserve">ІІІ. Механізм реалізації і контролю за виконанням Програми </w:t>
      </w:r>
    </w:p>
    <w:p w:rsidR="00745236" w:rsidRPr="000A5451" w:rsidRDefault="00745236" w:rsidP="00FD5672">
      <w:pPr>
        <w:tabs>
          <w:tab w:val="left" w:pos="708"/>
          <w:tab w:val="center" w:pos="4153"/>
          <w:tab w:val="right" w:pos="8306"/>
        </w:tabs>
        <w:jc w:val="both"/>
        <w:rPr>
          <w:sz w:val="28"/>
          <w:szCs w:val="28"/>
          <w:lang w:val="uk-UA"/>
        </w:rPr>
      </w:pPr>
    </w:p>
    <w:p w:rsidR="00745236" w:rsidRDefault="00745236" w:rsidP="000A5451">
      <w:pPr>
        <w:tabs>
          <w:tab w:val="left" w:pos="0"/>
          <w:tab w:val="center" w:pos="4153"/>
          <w:tab w:val="right" w:pos="8306"/>
        </w:tabs>
        <w:ind w:firstLine="709"/>
        <w:jc w:val="both"/>
        <w:rPr>
          <w:sz w:val="28"/>
          <w:szCs w:val="28"/>
          <w:lang w:val="uk-UA"/>
        </w:rPr>
      </w:pPr>
      <w:r w:rsidRPr="00DA609F">
        <w:rPr>
          <w:sz w:val="28"/>
          <w:szCs w:val="28"/>
          <w:lang w:val="uk-UA"/>
        </w:rPr>
        <w:t xml:space="preserve">Відділом з питань оборонної, мобілізаційної, режимно-секретної роботи та цивільного захисту Новгород-Сіверської районної державної адміністрації Чернігівської області визначені ймовірні надзвичайні ситуації, що можуть виникнути на території району та відпрацьовані відповідні плани реагування територіальної підсистеми Єдиної державної системи запобігання та реагування на надзвичайні ситуації техногенного і природного характеру. </w:t>
      </w:r>
    </w:p>
    <w:p w:rsidR="00745236" w:rsidRDefault="00745236" w:rsidP="000A5451">
      <w:pPr>
        <w:tabs>
          <w:tab w:val="left" w:pos="0"/>
          <w:tab w:val="center" w:pos="4153"/>
          <w:tab w:val="right" w:pos="8306"/>
        </w:tabs>
        <w:ind w:firstLine="709"/>
        <w:jc w:val="both"/>
        <w:rPr>
          <w:sz w:val="28"/>
          <w:szCs w:val="28"/>
          <w:lang w:val="uk-UA"/>
        </w:rPr>
      </w:pPr>
      <w:r w:rsidRPr="00DA609F">
        <w:rPr>
          <w:sz w:val="28"/>
          <w:szCs w:val="28"/>
          <w:lang w:val="uk-UA"/>
        </w:rPr>
        <w:t xml:space="preserve">Організаційне забезпечення виконання заходів з реалізації Програми, контроль за накопиченням резервів місцевого та об’єктового рівнів здійснює відділ  з питань оборонної, мобілізаційної, режимно-секретної роботи та </w:t>
      </w:r>
      <w:r w:rsidRPr="00DA609F">
        <w:rPr>
          <w:sz w:val="28"/>
          <w:szCs w:val="28"/>
          <w:lang w:val="uk-UA"/>
        </w:rPr>
        <w:lastRenderedPageBreak/>
        <w:t>цивільного захисту Новгород-Сіверської районної державної адміністрації Чернігівської області.</w:t>
      </w:r>
    </w:p>
    <w:p w:rsidR="00745236" w:rsidRDefault="00745236" w:rsidP="000A5451">
      <w:pPr>
        <w:tabs>
          <w:tab w:val="left" w:pos="0"/>
          <w:tab w:val="center" w:pos="4153"/>
          <w:tab w:val="right" w:pos="8306"/>
        </w:tabs>
        <w:ind w:firstLine="709"/>
        <w:jc w:val="both"/>
        <w:rPr>
          <w:sz w:val="28"/>
          <w:szCs w:val="28"/>
          <w:lang w:val="uk-UA"/>
        </w:rPr>
      </w:pPr>
      <w:r w:rsidRPr="00DA609F">
        <w:rPr>
          <w:sz w:val="28"/>
          <w:szCs w:val="28"/>
          <w:lang w:val="uk-UA"/>
        </w:rPr>
        <w:t>Номенклатури та обсяги накопичення місцевого та об’єктових матеріальних резервів погоджуються керівниками відповідних рівнів.</w:t>
      </w:r>
    </w:p>
    <w:p w:rsidR="00745236" w:rsidRDefault="00745236" w:rsidP="000A5451">
      <w:pPr>
        <w:tabs>
          <w:tab w:val="left" w:pos="0"/>
          <w:tab w:val="center" w:pos="4153"/>
          <w:tab w:val="right" w:pos="8306"/>
        </w:tabs>
        <w:ind w:firstLine="709"/>
        <w:jc w:val="both"/>
        <w:rPr>
          <w:sz w:val="28"/>
          <w:szCs w:val="28"/>
          <w:lang w:val="uk-UA"/>
        </w:rPr>
      </w:pPr>
      <w:r w:rsidRPr="00DA609F">
        <w:rPr>
          <w:sz w:val="28"/>
          <w:szCs w:val="28"/>
          <w:lang w:val="uk-UA"/>
        </w:rPr>
        <w:t>Придбання матеріальних цінностей, що поставляються до місцевого матеріального резерву здійснюється відповідно до вимог Закону України «Про здійснення державних закупівель».</w:t>
      </w:r>
    </w:p>
    <w:p w:rsidR="00745236" w:rsidRDefault="00745236" w:rsidP="000A5451">
      <w:pPr>
        <w:tabs>
          <w:tab w:val="left" w:pos="0"/>
          <w:tab w:val="center" w:pos="4153"/>
          <w:tab w:val="right" w:pos="8306"/>
        </w:tabs>
        <w:ind w:firstLine="709"/>
        <w:jc w:val="both"/>
        <w:rPr>
          <w:sz w:val="28"/>
          <w:szCs w:val="28"/>
          <w:lang w:val="uk-UA"/>
        </w:rPr>
      </w:pPr>
      <w:r w:rsidRPr="00DA609F">
        <w:rPr>
          <w:sz w:val="28"/>
          <w:szCs w:val="28"/>
          <w:lang w:val="uk-UA"/>
        </w:rPr>
        <w:t>Місця розміщення місцевого та об’єктових матеріальних резервів визначаються керівниками відповідних рівнів з урахуванням їх оперативної доставки до можливих зон надзвичайних ситуацій техногенного та природного характеру.</w:t>
      </w:r>
    </w:p>
    <w:p w:rsidR="00745236" w:rsidRDefault="00745236" w:rsidP="000A5451">
      <w:pPr>
        <w:tabs>
          <w:tab w:val="left" w:pos="0"/>
          <w:tab w:val="center" w:pos="4153"/>
          <w:tab w:val="right" w:pos="8306"/>
        </w:tabs>
        <w:ind w:firstLine="709"/>
        <w:jc w:val="both"/>
        <w:rPr>
          <w:sz w:val="28"/>
          <w:szCs w:val="28"/>
          <w:lang w:val="uk-UA"/>
        </w:rPr>
      </w:pPr>
      <w:r w:rsidRPr="00DA609F">
        <w:rPr>
          <w:sz w:val="28"/>
          <w:szCs w:val="28"/>
          <w:lang w:val="uk-UA"/>
        </w:rPr>
        <w:t>Стан виконання Програми (за підсумками року) розглядається на засіданні районної комісії з питань техногенно-екологічної безпеки та надзвичайних ситуацій.</w:t>
      </w:r>
    </w:p>
    <w:p w:rsidR="00745236" w:rsidRPr="000A5451" w:rsidRDefault="00745236" w:rsidP="000A5451">
      <w:pPr>
        <w:tabs>
          <w:tab w:val="left" w:pos="0"/>
          <w:tab w:val="center" w:pos="4153"/>
          <w:tab w:val="right" w:pos="8306"/>
        </w:tabs>
        <w:ind w:firstLine="709"/>
        <w:jc w:val="both"/>
        <w:rPr>
          <w:sz w:val="28"/>
          <w:szCs w:val="28"/>
          <w:lang w:val="uk-UA"/>
        </w:rPr>
      </w:pPr>
    </w:p>
    <w:p w:rsidR="00745236" w:rsidRPr="00DA609F" w:rsidRDefault="00745236" w:rsidP="00FD5672">
      <w:pPr>
        <w:tabs>
          <w:tab w:val="left" w:pos="708"/>
          <w:tab w:val="center" w:pos="4153"/>
          <w:tab w:val="right" w:pos="8306"/>
        </w:tabs>
        <w:jc w:val="center"/>
        <w:rPr>
          <w:sz w:val="20"/>
          <w:szCs w:val="20"/>
          <w:lang w:val="uk-UA"/>
        </w:rPr>
      </w:pPr>
      <w:r w:rsidRPr="000A5451">
        <w:rPr>
          <w:sz w:val="28"/>
          <w:szCs w:val="28"/>
          <w:lang w:val="uk-UA"/>
        </w:rPr>
        <w:t>І</w:t>
      </w:r>
      <w:r w:rsidRPr="000A5451">
        <w:rPr>
          <w:sz w:val="28"/>
          <w:szCs w:val="28"/>
          <w:lang w:val="en-US"/>
        </w:rPr>
        <w:t>V</w:t>
      </w:r>
      <w:r w:rsidRPr="000A5451">
        <w:rPr>
          <w:sz w:val="28"/>
          <w:szCs w:val="28"/>
          <w:lang w:val="uk-UA"/>
        </w:rPr>
        <w:t xml:space="preserve">. Фінансове забезпечення Програми </w:t>
      </w:r>
    </w:p>
    <w:p w:rsidR="00745236" w:rsidRPr="000A5451" w:rsidRDefault="00745236" w:rsidP="00FD5672">
      <w:pPr>
        <w:tabs>
          <w:tab w:val="left" w:pos="708"/>
          <w:tab w:val="center" w:pos="4153"/>
          <w:tab w:val="right" w:pos="8306"/>
        </w:tabs>
        <w:jc w:val="center"/>
        <w:rPr>
          <w:sz w:val="28"/>
          <w:szCs w:val="28"/>
          <w:lang w:val="uk-UA"/>
        </w:rPr>
      </w:pPr>
    </w:p>
    <w:p w:rsidR="00745236" w:rsidRDefault="00745236" w:rsidP="000A5451">
      <w:pPr>
        <w:ind w:firstLine="709"/>
        <w:jc w:val="both"/>
        <w:rPr>
          <w:sz w:val="28"/>
          <w:szCs w:val="28"/>
          <w:lang w:val="uk-UA"/>
        </w:rPr>
      </w:pPr>
      <w:r w:rsidRPr="00DA609F">
        <w:rPr>
          <w:sz w:val="28"/>
          <w:szCs w:val="28"/>
          <w:lang w:val="uk-UA"/>
        </w:rPr>
        <w:t>Забезпечення створення, утримання та поповнення резервів здійснюється</w:t>
      </w:r>
      <w:r>
        <w:rPr>
          <w:sz w:val="28"/>
          <w:szCs w:val="28"/>
          <w:lang w:val="uk-UA"/>
        </w:rPr>
        <w:t xml:space="preserve"> з</w:t>
      </w:r>
      <w:r w:rsidRPr="00DA609F">
        <w:rPr>
          <w:sz w:val="28"/>
          <w:szCs w:val="28"/>
          <w:lang w:val="uk-UA"/>
        </w:rPr>
        <w:t>:</w:t>
      </w:r>
    </w:p>
    <w:p w:rsidR="00745236" w:rsidRDefault="00745236" w:rsidP="000A5451">
      <w:pPr>
        <w:ind w:firstLine="709"/>
        <w:jc w:val="both"/>
        <w:rPr>
          <w:sz w:val="28"/>
          <w:szCs w:val="28"/>
          <w:lang w:val="uk-UA"/>
        </w:rPr>
      </w:pPr>
      <w:r w:rsidRPr="00DA609F">
        <w:rPr>
          <w:sz w:val="28"/>
          <w:szCs w:val="28"/>
          <w:lang w:val="uk-UA"/>
        </w:rPr>
        <w:t>місцевого резерву – за рахунок коштів районного бюджету у межах фінансових можливостей;</w:t>
      </w:r>
    </w:p>
    <w:p w:rsidR="00745236" w:rsidRDefault="00745236" w:rsidP="000A5451">
      <w:pPr>
        <w:ind w:firstLine="709"/>
        <w:jc w:val="both"/>
        <w:rPr>
          <w:sz w:val="28"/>
          <w:szCs w:val="28"/>
          <w:lang w:val="uk-UA"/>
        </w:rPr>
      </w:pPr>
      <w:r w:rsidRPr="00DA609F">
        <w:rPr>
          <w:sz w:val="28"/>
          <w:szCs w:val="28"/>
          <w:lang w:val="uk-UA"/>
        </w:rPr>
        <w:t>об’єктових резервів – за рахунок власних коштів підприємств, установ, організацій не залежно від форм власності.</w:t>
      </w:r>
    </w:p>
    <w:p w:rsidR="00745236" w:rsidRDefault="00745236" w:rsidP="004E1AAD">
      <w:pPr>
        <w:ind w:firstLine="709"/>
        <w:jc w:val="both"/>
        <w:rPr>
          <w:sz w:val="28"/>
          <w:szCs w:val="28"/>
          <w:lang w:val="uk-UA"/>
        </w:rPr>
      </w:pPr>
      <w:r w:rsidRPr="00DA609F">
        <w:rPr>
          <w:sz w:val="28"/>
          <w:szCs w:val="28"/>
          <w:lang w:val="uk-UA"/>
        </w:rPr>
        <w:t>Створення, утримання та поповнення резервів може здійснюватися також за рахунок добровільних пожертвувань фізичних і юридичних осіб, благодійних організацій та об’єднань громадян, інших незаборонених законодавством джерел.</w:t>
      </w:r>
    </w:p>
    <w:p w:rsidR="00745236" w:rsidRPr="00DA609F" w:rsidRDefault="00745236" w:rsidP="004E1AAD">
      <w:pPr>
        <w:ind w:firstLine="709"/>
        <w:jc w:val="both"/>
        <w:rPr>
          <w:sz w:val="28"/>
          <w:szCs w:val="28"/>
          <w:lang w:val="uk-UA"/>
        </w:rPr>
      </w:pPr>
      <w:r w:rsidRPr="00DA609F">
        <w:rPr>
          <w:sz w:val="28"/>
          <w:szCs w:val="28"/>
          <w:lang w:val="uk-UA"/>
        </w:rPr>
        <w:t xml:space="preserve">Ресурсне забезпечення </w:t>
      </w:r>
      <w:r>
        <w:rPr>
          <w:sz w:val="28"/>
          <w:szCs w:val="28"/>
          <w:lang w:val="uk-UA"/>
        </w:rPr>
        <w:t>Програми зазначено у Додатку 1 до Програми.</w:t>
      </w:r>
    </w:p>
    <w:p w:rsidR="00745236" w:rsidRPr="000A5451" w:rsidRDefault="00745236" w:rsidP="000A5451">
      <w:pPr>
        <w:ind w:firstLine="709"/>
        <w:jc w:val="both"/>
        <w:rPr>
          <w:sz w:val="28"/>
          <w:szCs w:val="28"/>
          <w:lang w:val="uk-UA"/>
        </w:rPr>
      </w:pPr>
    </w:p>
    <w:p w:rsidR="00745236" w:rsidRPr="00DA609F" w:rsidRDefault="00745236" w:rsidP="00FD5672">
      <w:pPr>
        <w:jc w:val="center"/>
        <w:rPr>
          <w:sz w:val="20"/>
          <w:szCs w:val="20"/>
          <w:lang w:val="uk-UA"/>
        </w:rPr>
      </w:pPr>
      <w:r w:rsidRPr="000A5451">
        <w:rPr>
          <w:sz w:val="28"/>
          <w:szCs w:val="28"/>
          <w:lang w:val="en-US"/>
        </w:rPr>
        <w:t>V</w:t>
      </w:r>
      <w:r w:rsidRPr="000A5451">
        <w:rPr>
          <w:sz w:val="28"/>
          <w:szCs w:val="28"/>
        </w:rPr>
        <w:t xml:space="preserve">. </w:t>
      </w:r>
      <w:r w:rsidRPr="000A5451">
        <w:rPr>
          <w:sz w:val="28"/>
          <w:szCs w:val="28"/>
          <w:lang w:val="uk-UA"/>
        </w:rPr>
        <w:t>Основні напрямки реалізації Програми</w:t>
      </w:r>
      <w:r>
        <w:rPr>
          <w:sz w:val="28"/>
          <w:szCs w:val="28"/>
          <w:lang w:val="uk-UA"/>
        </w:rPr>
        <w:t xml:space="preserve"> </w:t>
      </w:r>
    </w:p>
    <w:p w:rsidR="00745236" w:rsidRPr="000A5451" w:rsidRDefault="00745236" w:rsidP="00FD5672">
      <w:pPr>
        <w:jc w:val="center"/>
        <w:rPr>
          <w:sz w:val="28"/>
          <w:szCs w:val="28"/>
          <w:lang w:val="uk-UA"/>
        </w:rPr>
      </w:pPr>
    </w:p>
    <w:p w:rsidR="00745236" w:rsidRDefault="00745236" w:rsidP="000A5451">
      <w:pPr>
        <w:ind w:firstLine="709"/>
        <w:rPr>
          <w:sz w:val="28"/>
          <w:szCs w:val="28"/>
          <w:lang w:val="uk-UA"/>
        </w:rPr>
      </w:pPr>
      <w:r w:rsidRPr="00DA609F">
        <w:rPr>
          <w:sz w:val="28"/>
          <w:szCs w:val="28"/>
          <w:lang w:val="uk-UA"/>
        </w:rPr>
        <w:t>Основними напрямками реалізації Програми є:</w:t>
      </w:r>
    </w:p>
    <w:p w:rsidR="00745236" w:rsidRDefault="00745236" w:rsidP="000A5451">
      <w:pPr>
        <w:ind w:firstLine="709"/>
        <w:jc w:val="both"/>
        <w:rPr>
          <w:sz w:val="28"/>
          <w:szCs w:val="28"/>
          <w:lang w:val="uk-UA"/>
        </w:rPr>
      </w:pPr>
      <w:r w:rsidRPr="00DA609F">
        <w:rPr>
          <w:sz w:val="28"/>
          <w:szCs w:val="28"/>
          <w:lang w:val="uk-UA"/>
        </w:rPr>
        <w:t>створення місцевого матеріального резерву для здійснення запобіжних заходів у разі загрози виникнення надзвичайних ситуацій, ліквідації наслідків надзвичайних ситуацій і надання постраждалому населенню необхідної допомоги для забезпечення його життєдіяльності, покладається на Новгород-Сіверську районну державну адміністрацію Чернігівської області;</w:t>
      </w:r>
    </w:p>
    <w:p w:rsidR="00745236" w:rsidRPr="00DA609F" w:rsidRDefault="00745236" w:rsidP="000A5451">
      <w:pPr>
        <w:ind w:firstLine="709"/>
        <w:jc w:val="both"/>
        <w:rPr>
          <w:sz w:val="28"/>
          <w:szCs w:val="28"/>
          <w:lang w:val="uk-UA"/>
        </w:rPr>
      </w:pPr>
      <w:r w:rsidRPr="00DA609F">
        <w:rPr>
          <w:sz w:val="28"/>
          <w:szCs w:val="28"/>
          <w:lang w:val="uk-UA"/>
        </w:rPr>
        <w:t>створення на підприємствах, в установах та організаціях, незалежно від форм власності та підпорядкування, об’єктового матеріального резерву для здійснення запобіжних заходів у разі загрози виникнення надзвичайних ситуацій, ліквідації наслідків надзвичайних ситуацій, проведення невідкладних відновлювальних робіт і заходів, покладається на керівників підприємств, установ та організацій Новгород-Сіверського району Чернігівської області.</w:t>
      </w:r>
    </w:p>
    <w:p w:rsidR="00745236" w:rsidRPr="00DA609F" w:rsidRDefault="00745236" w:rsidP="00FD5672">
      <w:pPr>
        <w:jc w:val="both"/>
        <w:rPr>
          <w:sz w:val="28"/>
          <w:szCs w:val="28"/>
          <w:lang w:val="uk-UA"/>
        </w:rPr>
      </w:pPr>
    </w:p>
    <w:p w:rsidR="00745236" w:rsidRDefault="00745236" w:rsidP="00FD5672">
      <w:pPr>
        <w:jc w:val="center"/>
        <w:rPr>
          <w:sz w:val="28"/>
          <w:szCs w:val="28"/>
          <w:lang w:val="uk-UA"/>
        </w:rPr>
      </w:pPr>
      <w:r w:rsidRPr="000A5451">
        <w:rPr>
          <w:sz w:val="28"/>
          <w:szCs w:val="28"/>
          <w:lang w:val="en-US"/>
        </w:rPr>
        <w:lastRenderedPageBreak/>
        <w:t>V</w:t>
      </w:r>
      <w:r>
        <w:rPr>
          <w:sz w:val="28"/>
          <w:szCs w:val="28"/>
          <w:lang w:val="uk-UA"/>
        </w:rPr>
        <w:t>І</w:t>
      </w:r>
      <w:r w:rsidRPr="002E4941">
        <w:rPr>
          <w:sz w:val="28"/>
          <w:szCs w:val="28"/>
          <w:lang w:val="uk-UA"/>
        </w:rPr>
        <w:t>.</w:t>
      </w:r>
      <w:r>
        <w:rPr>
          <w:sz w:val="28"/>
          <w:szCs w:val="28"/>
          <w:lang w:val="uk-UA"/>
        </w:rPr>
        <w:t xml:space="preserve"> Контроль за виконанням Програми </w:t>
      </w:r>
    </w:p>
    <w:p w:rsidR="00745236" w:rsidRPr="000A5451" w:rsidRDefault="00745236" w:rsidP="00FD5672">
      <w:pPr>
        <w:jc w:val="center"/>
        <w:rPr>
          <w:sz w:val="28"/>
          <w:szCs w:val="28"/>
          <w:lang w:val="uk-UA"/>
        </w:rPr>
      </w:pPr>
    </w:p>
    <w:p w:rsidR="00745236" w:rsidRPr="00DA609F" w:rsidRDefault="00745236" w:rsidP="000A5451">
      <w:pPr>
        <w:ind w:firstLine="709"/>
        <w:jc w:val="both"/>
        <w:rPr>
          <w:sz w:val="28"/>
          <w:szCs w:val="28"/>
          <w:lang w:val="uk-UA"/>
        </w:rPr>
      </w:pPr>
      <w:r w:rsidRPr="00DA609F">
        <w:rPr>
          <w:sz w:val="28"/>
          <w:szCs w:val="28"/>
          <w:lang w:val="uk-UA"/>
        </w:rPr>
        <w:t xml:space="preserve">Відповідальність за створення та накопичення місцевого матеріального резерву покладається на голову Новгород-Сіверської районної державної адміністрації Чернігівської області, об’єктових матеріальних резервів на керівників підприємств, установ, організацій незалежно від форм власності. </w:t>
      </w:r>
    </w:p>
    <w:p w:rsidR="00745236" w:rsidRPr="00DA609F" w:rsidRDefault="00745236" w:rsidP="000A5451">
      <w:pPr>
        <w:ind w:firstLine="709"/>
        <w:jc w:val="both"/>
        <w:rPr>
          <w:sz w:val="28"/>
          <w:szCs w:val="28"/>
          <w:lang w:val="uk-UA"/>
        </w:rPr>
      </w:pPr>
      <w:r w:rsidRPr="00DA609F">
        <w:rPr>
          <w:sz w:val="28"/>
          <w:szCs w:val="28"/>
          <w:lang w:val="uk-UA"/>
        </w:rPr>
        <w:t>Відділ з питань оборонної, мобілізаційної, режимно-секретної роботи та цивільного захисту Новгород-Сіверської районної державної адміністрації Чернігівської області здійснює методичне керівництво і контроль за створенням, зберіганням, використанням та поповненням місцевого та об’єктових матеріальних резервів для здійснення запобіжних заходів у разі загрози виникнення надзвичайних ситуацій, ліквідації наслідків надзвичайних ситуацій, проведення невідкладних відновлювальних робіт і заходів, надання постраждалому населенню необхідної допомоги для забезпечення його життєдіяльності.</w:t>
      </w:r>
    </w:p>
    <w:p w:rsidR="00745236" w:rsidRDefault="00745236" w:rsidP="000A5451">
      <w:pPr>
        <w:ind w:firstLine="709"/>
        <w:jc w:val="both"/>
        <w:rPr>
          <w:sz w:val="28"/>
          <w:szCs w:val="28"/>
          <w:lang w:val="uk-UA"/>
        </w:rPr>
      </w:pPr>
      <w:r w:rsidRPr="00DA609F">
        <w:rPr>
          <w:sz w:val="28"/>
          <w:szCs w:val="28"/>
          <w:lang w:val="uk-UA"/>
        </w:rPr>
        <w:t>Відпуск матеріальних цінностей з місцевого матеріального резерву здійснюється за рішенням голови Новгород-Сіверської районної державної адміністрації Чернігівської області, з об’єктових матеріальних резервів за рішенням керівників підприємств, установ, організацій Новгород-Сіверського району Чернігівської області.</w:t>
      </w:r>
    </w:p>
    <w:p w:rsidR="00745236" w:rsidRPr="00DA609F" w:rsidRDefault="00745236" w:rsidP="000A5451">
      <w:pPr>
        <w:ind w:firstLine="709"/>
        <w:jc w:val="both"/>
        <w:rPr>
          <w:sz w:val="28"/>
          <w:szCs w:val="28"/>
          <w:lang w:val="uk-UA"/>
        </w:rPr>
      </w:pPr>
      <w:r w:rsidRPr="00DA609F">
        <w:rPr>
          <w:sz w:val="28"/>
          <w:szCs w:val="28"/>
          <w:lang w:val="uk-UA"/>
        </w:rPr>
        <w:t>Контроль за виконанням Програми здійснюється постійною комісією районної ради з питань соціального і економічного розвитку району, будівництва, ефективного використання природних ресурсів та регулювання земельних відносин.</w:t>
      </w:r>
    </w:p>
    <w:p w:rsidR="00745236" w:rsidRPr="000A5451" w:rsidRDefault="00745236" w:rsidP="00FD5672">
      <w:pPr>
        <w:jc w:val="both"/>
        <w:rPr>
          <w:sz w:val="28"/>
          <w:szCs w:val="28"/>
          <w:lang w:val="uk-UA"/>
        </w:rPr>
      </w:pPr>
    </w:p>
    <w:p w:rsidR="00745236" w:rsidRPr="008A5805" w:rsidRDefault="00745236" w:rsidP="00FD5672">
      <w:pPr>
        <w:jc w:val="center"/>
        <w:rPr>
          <w:sz w:val="28"/>
          <w:szCs w:val="28"/>
          <w:lang w:val="uk-UA"/>
        </w:rPr>
      </w:pPr>
      <w:proofErr w:type="gramStart"/>
      <w:r w:rsidRPr="000A5451">
        <w:rPr>
          <w:sz w:val="28"/>
          <w:szCs w:val="28"/>
          <w:lang w:val="en-US"/>
        </w:rPr>
        <w:t>V</w:t>
      </w:r>
      <w:r>
        <w:rPr>
          <w:sz w:val="28"/>
          <w:szCs w:val="28"/>
          <w:lang w:val="uk-UA"/>
        </w:rPr>
        <w:t>ІІ</w:t>
      </w:r>
      <w:r w:rsidRPr="000A5451">
        <w:rPr>
          <w:sz w:val="28"/>
          <w:szCs w:val="28"/>
        </w:rPr>
        <w:t>.</w:t>
      </w:r>
      <w:proofErr w:type="gramEnd"/>
      <w:r>
        <w:rPr>
          <w:sz w:val="28"/>
          <w:szCs w:val="28"/>
          <w:lang w:val="uk-UA"/>
        </w:rPr>
        <w:t xml:space="preserve"> Очікувані результати </w:t>
      </w:r>
      <w:r w:rsidRPr="008A5805">
        <w:rPr>
          <w:sz w:val="28"/>
          <w:szCs w:val="28"/>
          <w:lang w:val="uk-UA"/>
        </w:rPr>
        <w:t xml:space="preserve">Програми </w:t>
      </w:r>
    </w:p>
    <w:p w:rsidR="00745236" w:rsidRPr="00C358BB" w:rsidRDefault="00745236" w:rsidP="00FD5672">
      <w:pPr>
        <w:jc w:val="center"/>
        <w:rPr>
          <w:sz w:val="28"/>
          <w:szCs w:val="28"/>
          <w:lang w:val="uk-UA"/>
        </w:rPr>
      </w:pPr>
    </w:p>
    <w:p w:rsidR="00745236" w:rsidRPr="00DA609F" w:rsidRDefault="00745236" w:rsidP="008A5805">
      <w:pPr>
        <w:ind w:firstLine="709"/>
        <w:jc w:val="both"/>
        <w:rPr>
          <w:sz w:val="28"/>
          <w:szCs w:val="28"/>
          <w:lang w:val="uk-UA"/>
        </w:rPr>
      </w:pPr>
      <w:r w:rsidRPr="00DA609F">
        <w:rPr>
          <w:sz w:val="28"/>
          <w:szCs w:val="28"/>
          <w:lang w:val="uk-UA"/>
        </w:rPr>
        <w:t>У результаті виконання Програми буде забезпечено повноцінне функціонування системи реагування на надзвичайні ситуації техногенного та природного характеру місцевого рівня.</w:t>
      </w:r>
    </w:p>
    <w:p w:rsidR="00745236" w:rsidRDefault="00745236" w:rsidP="008A5805">
      <w:pPr>
        <w:ind w:firstLine="709"/>
        <w:jc w:val="both"/>
        <w:rPr>
          <w:sz w:val="28"/>
          <w:szCs w:val="28"/>
          <w:lang w:val="uk-UA"/>
        </w:rPr>
      </w:pPr>
      <w:r w:rsidRPr="00DA609F">
        <w:rPr>
          <w:sz w:val="28"/>
          <w:szCs w:val="28"/>
          <w:lang w:val="uk-UA"/>
        </w:rPr>
        <w:t>Виконання Програми дасть змогу створювати та використовувати матеріальні резерви для:</w:t>
      </w:r>
    </w:p>
    <w:p w:rsidR="00745236" w:rsidRDefault="00745236" w:rsidP="008A5805">
      <w:pPr>
        <w:ind w:firstLine="709"/>
        <w:jc w:val="both"/>
        <w:rPr>
          <w:sz w:val="28"/>
          <w:szCs w:val="28"/>
          <w:lang w:val="uk-UA"/>
        </w:rPr>
      </w:pPr>
      <w:r w:rsidRPr="00DA609F">
        <w:rPr>
          <w:sz w:val="28"/>
          <w:szCs w:val="28"/>
          <w:lang w:val="uk-UA"/>
        </w:rPr>
        <w:t>здійснення запобіжних заходів у разі загрози виникнення надзвичайних ситуацій;</w:t>
      </w:r>
    </w:p>
    <w:p w:rsidR="00745236" w:rsidRDefault="00745236" w:rsidP="008A5805">
      <w:pPr>
        <w:ind w:firstLine="709"/>
        <w:jc w:val="both"/>
        <w:rPr>
          <w:sz w:val="28"/>
          <w:szCs w:val="28"/>
          <w:lang w:val="uk-UA"/>
        </w:rPr>
      </w:pPr>
      <w:r w:rsidRPr="00DA609F">
        <w:rPr>
          <w:sz w:val="28"/>
          <w:szCs w:val="28"/>
          <w:lang w:val="uk-UA"/>
        </w:rPr>
        <w:t>ліквідації наслідків надзвичайних ситуацій;</w:t>
      </w:r>
    </w:p>
    <w:p w:rsidR="00745236" w:rsidRDefault="00745236" w:rsidP="008A5805">
      <w:pPr>
        <w:ind w:firstLine="709"/>
        <w:jc w:val="both"/>
        <w:rPr>
          <w:sz w:val="28"/>
          <w:szCs w:val="28"/>
          <w:lang w:val="uk-UA"/>
        </w:rPr>
      </w:pPr>
      <w:r w:rsidRPr="00DA609F">
        <w:rPr>
          <w:sz w:val="28"/>
          <w:szCs w:val="28"/>
          <w:lang w:val="uk-UA"/>
        </w:rPr>
        <w:t>проведення невідкладних відновлювальних робіт і заходів, надання постраждалому населенню необхідної допомоги для забезпечення його життєдіяльності;</w:t>
      </w:r>
    </w:p>
    <w:p w:rsidR="00745236" w:rsidRDefault="00745236" w:rsidP="008A5805">
      <w:pPr>
        <w:ind w:firstLine="709"/>
        <w:jc w:val="both"/>
        <w:rPr>
          <w:sz w:val="28"/>
          <w:szCs w:val="28"/>
          <w:lang w:val="uk-UA"/>
        </w:rPr>
      </w:pPr>
      <w:r w:rsidRPr="00DA609F">
        <w:rPr>
          <w:sz w:val="28"/>
          <w:szCs w:val="28"/>
          <w:lang w:val="uk-UA"/>
        </w:rPr>
        <w:t>забезпечення пально-мастильними матеріалами та іншими витратними матеріалами транспортних засобів підприємств та громадян, залучених для евакуації постраждалого населення із зон надзвичайних ситуацій та можливого ураження;</w:t>
      </w:r>
    </w:p>
    <w:p w:rsidR="007716F3" w:rsidRPr="00DA609F" w:rsidRDefault="007716F3" w:rsidP="008A5805">
      <w:pPr>
        <w:ind w:firstLine="709"/>
        <w:jc w:val="both"/>
        <w:rPr>
          <w:sz w:val="28"/>
          <w:szCs w:val="28"/>
          <w:lang w:val="uk-UA"/>
        </w:rPr>
      </w:pPr>
    </w:p>
    <w:p w:rsidR="00745236" w:rsidRDefault="00745236" w:rsidP="00C358BB">
      <w:pPr>
        <w:ind w:firstLine="708"/>
        <w:jc w:val="both"/>
        <w:rPr>
          <w:sz w:val="28"/>
          <w:szCs w:val="28"/>
          <w:lang w:val="uk-UA"/>
        </w:rPr>
      </w:pPr>
      <w:r w:rsidRPr="00DA609F">
        <w:rPr>
          <w:sz w:val="28"/>
          <w:szCs w:val="28"/>
          <w:lang w:val="uk-UA"/>
        </w:rPr>
        <w:lastRenderedPageBreak/>
        <w:t xml:space="preserve">забезпечення медичного персоналу, працівників бюджетних установ, населення дезінфікуючими засобами, </w:t>
      </w:r>
      <w:proofErr w:type="spellStart"/>
      <w:r w:rsidRPr="00DA609F">
        <w:rPr>
          <w:sz w:val="28"/>
          <w:szCs w:val="28"/>
          <w:lang w:val="uk-UA"/>
        </w:rPr>
        <w:t>засобами</w:t>
      </w:r>
      <w:proofErr w:type="spellEnd"/>
      <w:r w:rsidRPr="00DA609F">
        <w:rPr>
          <w:sz w:val="28"/>
          <w:szCs w:val="28"/>
          <w:lang w:val="uk-UA"/>
        </w:rPr>
        <w:t xml:space="preserve"> індивідуального захисту.</w:t>
      </w:r>
    </w:p>
    <w:p w:rsidR="00745236" w:rsidRDefault="00745236" w:rsidP="00C358BB">
      <w:pPr>
        <w:ind w:firstLine="708"/>
        <w:jc w:val="both"/>
        <w:rPr>
          <w:sz w:val="28"/>
          <w:szCs w:val="28"/>
          <w:lang w:val="uk-UA"/>
        </w:rPr>
      </w:pPr>
    </w:p>
    <w:p w:rsidR="007716F3" w:rsidRPr="00DA609F" w:rsidRDefault="007716F3" w:rsidP="00C358BB">
      <w:pPr>
        <w:ind w:firstLine="708"/>
        <w:jc w:val="both"/>
        <w:rPr>
          <w:sz w:val="28"/>
          <w:szCs w:val="28"/>
          <w:lang w:val="uk-UA"/>
        </w:rPr>
      </w:pPr>
    </w:p>
    <w:p w:rsidR="00745236" w:rsidRPr="00DA609F" w:rsidRDefault="00745236" w:rsidP="00BD42B2">
      <w:pPr>
        <w:pStyle w:val="4"/>
        <w:spacing w:before="0" w:after="0"/>
        <w:rPr>
          <w:b w:val="0"/>
          <w:lang w:val="uk-UA"/>
        </w:rPr>
      </w:pPr>
      <w:r w:rsidRPr="00DA609F">
        <w:rPr>
          <w:b w:val="0"/>
          <w:lang w:val="uk-UA"/>
        </w:rPr>
        <w:t xml:space="preserve">Начальник з питань оборонної, </w:t>
      </w:r>
    </w:p>
    <w:p w:rsidR="00745236" w:rsidRPr="00DA609F" w:rsidRDefault="00745236" w:rsidP="00BD42B2">
      <w:pPr>
        <w:pStyle w:val="4"/>
        <w:spacing w:before="0" w:after="0"/>
        <w:rPr>
          <w:b w:val="0"/>
          <w:lang w:val="uk-UA"/>
        </w:rPr>
      </w:pPr>
      <w:r w:rsidRPr="00DA609F">
        <w:rPr>
          <w:b w:val="0"/>
          <w:lang w:val="uk-UA"/>
        </w:rPr>
        <w:t xml:space="preserve">мобілізаційної, режимно-секретної </w:t>
      </w:r>
    </w:p>
    <w:p w:rsidR="00745236" w:rsidRPr="00DA609F" w:rsidRDefault="00745236" w:rsidP="00BD42B2">
      <w:pPr>
        <w:pStyle w:val="4"/>
        <w:spacing w:before="0" w:after="0"/>
        <w:rPr>
          <w:b w:val="0"/>
          <w:lang w:val="uk-UA"/>
        </w:rPr>
      </w:pPr>
      <w:r w:rsidRPr="00DA609F">
        <w:rPr>
          <w:b w:val="0"/>
          <w:lang w:val="uk-UA"/>
        </w:rPr>
        <w:t xml:space="preserve">роботи та цивільного захисту </w:t>
      </w:r>
    </w:p>
    <w:p w:rsidR="00745236" w:rsidRPr="00DA609F" w:rsidRDefault="00745236" w:rsidP="00BD42B2">
      <w:pPr>
        <w:pStyle w:val="4"/>
        <w:spacing w:before="0" w:after="0"/>
        <w:rPr>
          <w:b w:val="0"/>
          <w:lang w:val="uk-UA"/>
        </w:rPr>
      </w:pPr>
      <w:r w:rsidRPr="00DA609F">
        <w:rPr>
          <w:b w:val="0"/>
          <w:lang w:val="uk-UA"/>
        </w:rPr>
        <w:t xml:space="preserve">Новгород-Сіверської районної </w:t>
      </w:r>
    </w:p>
    <w:p w:rsidR="00745236" w:rsidRPr="00DA609F" w:rsidRDefault="00745236" w:rsidP="00BD42B2">
      <w:pPr>
        <w:pStyle w:val="4"/>
        <w:spacing w:before="0" w:after="0"/>
        <w:rPr>
          <w:b w:val="0"/>
          <w:lang w:val="uk-UA"/>
        </w:rPr>
      </w:pPr>
      <w:r w:rsidRPr="00DA609F">
        <w:rPr>
          <w:b w:val="0"/>
          <w:lang w:val="uk-UA"/>
        </w:rPr>
        <w:t>державної адміністрації</w:t>
      </w:r>
    </w:p>
    <w:p w:rsidR="00745236" w:rsidRPr="00DA609F" w:rsidRDefault="00745236" w:rsidP="00BD42B2">
      <w:pPr>
        <w:pStyle w:val="4"/>
        <w:spacing w:before="0" w:after="0"/>
        <w:rPr>
          <w:b w:val="0"/>
          <w:lang w:val="uk-UA"/>
        </w:rPr>
      </w:pPr>
      <w:r w:rsidRPr="00DA609F">
        <w:rPr>
          <w:b w:val="0"/>
          <w:lang w:val="uk-UA"/>
        </w:rPr>
        <w:t>Чернігівської області</w:t>
      </w:r>
      <w:r w:rsidRPr="00DA609F">
        <w:rPr>
          <w:b w:val="0"/>
          <w:lang w:val="uk-UA"/>
        </w:rPr>
        <w:tab/>
      </w:r>
      <w:r w:rsidRPr="00DA609F">
        <w:rPr>
          <w:b w:val="0"/>
          <w:lang w:val="uk-UA"/>
        </w:rPr>
        <w:tab/>
      </w:r>
      <w:r w:rsidRPr="00DA609F">
        <w:rPr>
          <w:b w:val="0"/>
          <w:lang w:val="uk-UA"/>
        </w:rPr>
        <w:tab/>
      </w:r>
      <w:r w:rsidRPr="00DA609F">
        <w:rPr>
          <w:b w:val="0"/>
          <w:lang w:val="uk-UA"/>
        </w:rPr>
        <w:tab/>
      </w:r>
      <w:r w:rsidRPr="00DA609F">
        <w:rPr>
          <w:b w:val="0"/>
          <w:lang w:val="uk-UA"/>
        </w:rPr>
        <w:tab/>
      </w:r>
      <w:r w:rsidRPr="00DA609F">
        <w:rPr>
          <w:b w:val="0"/>
          <w:lang w:val="uk-UA"/>
        </w:rPr>
        <w:tab/>
      </w:r>
      <w:r w:rsidRPr="00DA609F">
        <w:rPr>
          <w:b w:val="0"/>
          <w:lang w:val="uk-UA"/>
        </w:rPr>
        <w:tab/>
      </w:r>
      <w:r w:rsidRPr="00DA609F">
        <w:rPr>
          <w:b w:val="0"/>
          <w:lang w:val="uk-UA"/>
        </w:rPr>
        <w:tab/>
        <w:t>В.</w:t>
      </w:r>
      <w:r>
        <w:rPr>
          <w:b w:val="0"/>
          <w:lang w:val="uk-UA"/>
        </w:rPr>
        <w:t xml:space="preserve"> </w:t>
      </w:r>
      <w:r w:rsidRPr="00DA609F">
        <w:rPr>
          <w:b w:val="0"/>
          <w:lang w:val="uk-UA"/>
        </w:rPr>
        <w:t>М. Жеребок</w:t>
      </w:r>
    </w:p>
    <w:p w:rsidR="00745236" w:rsidRPr="00DA609F" w:rsidRDefault="00745236" w:rsidP="00FD5672">
      <w:pPr>
        <w:jc w:val="both"/>
        <w:rPr>
          <w:sz w:val="28"/>
          <w:szCs w:val="28"/>
          <w:lang w:val="uk-UA"/>
        </w:rPr>
      </w:pPr>
    </w:p>
    <w:p w:rsidR="00745236" w:rsidRPr="00DA609F" w:rsidRDefault="00745236" w:rsidP="00FD5672">
      <w:pPr>
        <w:jc w:val="both"/>
        <w:rPr>
          <w:sz w:val="28"/>
          <w:szCs w:val="28"/>
          <w:lang w:val="uk-UA"/>
        </w:rPr>
      </w:pPr>
    </w:p>
    <w:p w:rsidR="00745236" w:rsidRPr="00DA609F" w:rsidRDefault="00745236" w:rsidP="00FD5672">
      <w:pPr>
        <w:jc w:val="both"/>
        <w:rPr>
          <w:sz w:val="28"/>
          <w:szCs w:val="28"/>
          <w:lang w:val="uk-UA"/>
        </w:rPr>
        <w:sectPr w:rsidR="00745236" w:rsidRPr="00DA609F" w:rsidSect="006B45B4">
          <w:headerReference w:type="even" r:id="rId8"/>
          <w:headerReference w:type="default" r:id="rId9"/>
          <w:pgSz w:w="11906" w:h="16838" w:code="9"/>
          <w:pgMar w:top="1134" w:right="567" w:bottom="1134" w:left="1701" w:header="709" w:footer="709" w:gutter="0"/>
          <w:pgNumType w:start="1"/>
          <w:cols w:space="708"/>
          <w:titlePg/>
          <w:docGrid w:linePitch="360"/>
        </w:sectPr>
      </w:pPr>
    </w:p>
    <w:p w:rsidR="00745236" w:rsidRPr="00DA609F" w:rsidRDefault="00745236" w:rsidP="00FD5672">
      <w:pPr>
        <w:tabs>
          <w:tab w:val="left" w:pos="708"/>
          <w:tab w:val="center" w:pos="4153"/>
          <w:tab w:val="right" w:pos="8306"/>
        </w:tabs>
        <w:ind w:left="8760"/>
        <w:jc w:val="both"/>
        <w:rPr>
          <w:sz w:val="28"/>
          <w:szCs w:val="28"/>
          <w:lang w:val="uk-UA"/>
        </w:rPr>
      </w:pPr>
      <w:r w:rsidRPr="00DA609F">
        <w:rPr>
          <w:sz w:val="28"/>
          <w:szCs w:val="28"/>
          <w:lang w:val="uk-UA"/>
        </w:rPr>
        <w:lastRenderedPageBreak/>
        <w:t xml:space="preserve">                </w:t>
      </w:r>
      <w:r w:rsidR="007716F3">
        <w:rPr>
          <w:sz w:val="28"/>
          <w:szCs w:val="28"/>
          <w:lang w:val="uk-UA"/>
        </w:rPr>
        <w:t xml:space="preserve">              </w:t>
      </w:r>
      <w:r w:rsidRPr="00DA609F">
        <w:rPr>
          <w:sz w:val="28"/>
          <w:szCs w:val="28"/>
          <w:lang w:val="uk-UA"/>
        </w:rPr>
        <w:t xml:space="preserve">Додаток 1 </w:t>
      </w:r>
    </w:p>
    <w:p w:rsidR="00745236" w:rsidRPr="00DA609F" w:rsidRDefault="00745236" w:rsidP="00FD5672">
      <w:pPr>
        <w:tabs>
          <w:tab w:val="left" w:pos="708"/>
          <w:tab w:val="center" w:pos="4153"/>
          <w:tab w:val="right" w:pos="8306"/>
        </w:tabs>
        <w:ind w:left="8760"/>
        <w:jc w:val="both"/>
        <w:rPr>
          <w:sz w:val="28"/>
          <w:szCs w:val="28"/>
          <w:lang w:val="uk-UA"/>
        </w:rPr>
      </w:pPr>
      <w:r w:rsidRPr="00DA609F">
        <w:rPr>
          <w:sz w:val="28"/>
          <w:szCs w:val="28"/>
          <w:lang w:val="uk-UA"/>
        </w:rPr>
        <w:t xml:space="preserve">               </w:t>
      </w:r>
      <w:r w:rsidR="007716F3">
        <w:rPr>
          <w:sz w:val="28"/>
          <w:szCs w:val="28"/>
          <w:lang w:val="uk-UA"/>
        </w:rPr>
        <w:t xml:space="preserve">             </w:t>
      </w:r>
      <w:r w:rsidRPr="00DA609F">
        <w:rPr>
          <w:sz w:val="28"/>
          <w:szCs w:val="28"/>
          <w:lang w:val="uk-UA"/>
        </w:rPr>
        <w:t xml:space="preserve"> до Програми</w:t>
      </w:r>
    </w:p>
    <w:p w:rsidR="00745236" w:rsidRPr="00DA609F" w:rsidRDefault="00745236" w:rsidP="00FD5672">
      <w:pPr>
        <w:tabs>
          <w:tab w:val="left" w:pos="708"/>
          <w:tab w:val="center" w:pos="4153"/>
          <w:tab w:val="right" w:pos="8306"/>
        </w:tabs>
        <w:jc w:val="both"/>
        <w:rPr>
          <w:sz w:val="28"/>
          <w:szCs w:val="28"/>
          <w:lang w:val="uk-UA"/>
        </w:rPr>
      </w:pPr>
    </w:p>
    <w:p w:rsidR="00745236" w:rsidRPr="00DA609F" w:rsidRDefault="00745236" w:rsidP="00FD5672">
      <w:pPr>
        <w:tabs>
          <w:tab w:val="left" w:pos="708"/>
          <w:tab w:val="center" w:pos="4153"/>
          <w:tab w:val="right" w:pos="8306"/>
        </w:tabs>
        <w:jc w:val="both"/>
        <w:rPr>
          <w:sz w:val="28"/>
          <w:szCs w:val="28"/>
          <w:lang w:val="uk-UA"/>
        </w:rPr>
      </w:pPr>
    </w:p>
    <w:p w:rsidR="00745236" w:rsidRPr="00DA609F" w:rsidRDefault="00745236" w:rsidP="00FD5672">
      <w:pPr>
        <w:tabs>
          <w:tab w:val="left" w:pos="708"/>
          <w:tab w:val="center" w:pos="4153"/>
          <w:tab w:val="right" w:pos="8306"/>
        </w:tabs>
        <w:jc w:val="center"/>
        <w:rPr>
          <w:sz w:val="28"/>
          <w:szCs w:val="28"/>
          <w:lang w:val="uk-UA"/>
        </w:rPr>
      </w:pPr>
      <w:r w:rsidRPr="00DA609F">
        <w:rPr>
          <w:sz w:val="28"/>
          <w:szCs w:val="28"/>
          <w:lang w:val="uk-UA"/>
        </w:rPr>
        <w:t xml:space="preserve">Ресурсне забезпечення </w:t>
      </w:r>
    </w:p>
    <w:p w:rsidR="00745236" w:rsidRPr="00DA609F" w:rsidRDefault="00745236" w:rsidP="00FD5672">
      <w:pPr>
        <w:tabs>
          <w:tab w:val="left" w:pos="708"/>
          <w:tab w:val="center" w:pos="4153"/>
          <w:tab w:val="right" w:pos="8306"/>
        </w:tabs>
        <w:jc w:val="center"/>
        <w:rPr>
          <w:sz w:val="28"/>
          <w:szCs w:val="28"/>
          <w:lang w:val="uk-UA"/>
        </w:rPr>
      </w:pPr>
      <w:r w:rsidRPr="00DA609F">
        <w:rPr>
          <w:sz w:val="28"/>
          <w:szCs w:val="28"/>
          <w:lang w:val="uk-UA"/>
        </w:rPr>
        <w:t>Програми створення та використання матеріальних резервів для запобігання, ліквідації надзвичайних ситуацій і їх наслідків у Новгород-Сіверському районі на 2016-2020 роки</w:t>
      </w:r>
    </w:p>
    <w:p w:rsidR="00745236" w:rsidRPr="00DA609F" w:rsidRDefault="00745236" w:rsidP="00FD5672">
      <w:pPr>
        <w:tabs>
          <w:tab w:val="left" w:pos="708"/>
          <w:tab w:val="center" w:pos="4153"/>
          <w:tab w:val="right" w:pos="8306"/>
        </w:tabs>
        <w:jc w:val="both"/>
        <w:rPr>
          <w:sz w:val="28"/>
          <w:szCs w:val="28"/>
          <w:lang w:val="uk-UA"/>
        </w:rPr>
      </w:pPr>
    </w:p>
    <w:tbl>
      <w:tblPr>
        <w:tblW w:w="1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gridCol w:w="1608"/>
        <w:gridCol w:w="1484"/>
        <w:gridCol w:w="1608"/>
        <w:gridCol w:w="1731"/>
        <w:gridCol w:w="1484"/>
        <w:gridCol w:w="2636"/>
      </w:tblGrid>
      <w:tr w:rsidR="00745236" w:rsidRPr="00DA609F" w:rsidTr="00210583">
        <w:trPr>
          <w:trHeight w:val="323"/>
        </w:trPr>
        <w:tc>
          <w:tcPr>
            <w:tcW w:w="4687" w:type="dxa"/>
            <w:vMerge w:val="restart"/>
          </w:tcPr>
          <w:p w:rsidR="00745236" w:rsidRPr="00210583" w:rsidRDefault="00745236" w:rsidP="00210583">
            <w:pPr>
              <w:tabs>
                <w:tab w:val="left" w:pos="708"/>
                <w:tab w:val="center" w:pos="4153"/>
                <w:tab w:val="right" w:pos="8306"/>
              </w:tabs>
              <w:jc w:val="both"/>
              <w:rPr>
                <w:sz w:val="28"/>
                <w:szCs w:val="28"/>
                <w:lang w:val="uk-UA"/>
              </w:rPr>
            </w:pPr>
            <w:r w:rsidRPr="00210583">
              <w:rPr>
                <w:sz w:val="28"/>
                <w:szCs w:val="28"/>
                <w:lang w:val="uk-UA"/>
              </w:rPr>
              <w:t>Обсяг коштів, що планується залучити на виконання Програми</w:t>
            </w:r>
          </w:p>
        </w:tc>
        <w:tc>
          <w:tcPr>
            <w:tcW w:w="7914" w:type="dxa"/>
            <w:gridSpan w:val="5"/>
          </w:tcPr>
          <w:p w:rsidR="00745236" w:rsidRPr="00210583" w:rsidRDefault="00745236" w:rsidP="00210583">
            <w:pPr>
              <w:tabs>
                <w:tab w:val="left" w:pos="708"/>
                <w:tab w:val="center" w:pos="4153"/>
                <w:tab w:val="right" w:pos="8306"/>
              </w:tabs>
              <w:ind w:left="48" w:hanging="48"/>
              <w:jc w:val="center"/>
              <w:rPr>
                <w:sz w:val="28"/>
                <w:szCs w:val="28"/>
                <w:lang w:val="uk-UA"/>
              </w:rPr>
            </w:pPr>
            <w:r w:rsidRPr="00210583">
              <w:rPr>
                <w:sz w:val="28"/>
                <w:szCs w:val="28"/>
                <w:lang w:val="uk-UA"/>
              </w:rPr>
              <w:t>У тому числі по роках</w:t>
            </w:r>
          </w:p>
        </w:tc>
        <w:tc>
          <w:tcPr>
            <w:tcW w:w="2636" w:type="dxa"/>
            <w:vMerge w:val="restart"/>
          </w:tcPr>
          <w:p w:rsidR="00745236" w:rsidRPr="00210583" w:rsidRDefault="00745236" w:rsidP="00210583">
            <w:pPr>
              <w:tabs>
                <w:tab w:val="left" w:pos="708"/>
                <w:tab w:val="center" w:pos="4153"/>
                <w:tab w:val="right" w:pos="8306"/>
              </w:tabs>
              <w:jc w:val="both"/>
              <w:rPr>
                <w:sz w:val="28"/>
                <w:szCs w:val="28"/>
                <w:lang w:val="uk-UA"/>
              </w:rPr>
            </w:pPr>
            <w:r w:rsidRPr="00210583">
              <w:rPr>
                <w:sz w:val="28"/>
                <w:szCs w:val="28"/>
                <w:lang w:val="uk-UA"/>
              </w:rPr>
              <w:t xml:space="preserve">Усього витрат на виконання Програми, тис. </w:t>
            </w:r>
            <w:proofErr w:type="spellStart"/>
            <w:r w:rsidRPr="00210583">
              <w:rPr>
                <w:sz w:val="28"/>
                <w:szCs w:val="28"/>
                <w:lang w:val="uk-UA"/>
              </w:rPr>
              <w:t>грн</w:t>
            </w:r>
            <w:proofErr w:type="spellEnd"/>
          </w:p>
        </w:tc>
      </w:tr>
      <w:tr w:rsidR="00745236" w:rsidRPr="00DA609F" w:rsidTr="00210583">
        <w:trPr>
          <w:trHeight w:val="148"/>
        </w:trPr>
        <w:tc>
          <w:tcPr>
            <w:tcW w:w="4687" w:type="dxa"/>
            <w:vMerge/>
          </w:tcPr>
          <w:p w:rsidR="00745236" w:rsidRPr="00210583" w:rsidRDefault="00745236" w:rsidP="00210583">
            <w:pPr>
              <w:tabs>
                <w:tab w:val="left" w:pos="708"/>
                <w:tab w:val="center" w:pos="4153"/>
                <w:tab w:val="right" w:pos="8306"/>
              </w:tabs>
              <w:jc w:val="both"/>
              <w:rPr>
                <w:sz w:val="28"/>
                <w:szCs w:val="28"/>
                <w:lang w:val="uk-UA"/>
              </w:rPr>
            </w:pPr>
          </w:p>
        </w:tc>
        <w:tc>
          <w:tcPr>
            <w:tcW w:w="1608"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2016</w:t>
            </w:r>
          </w:p>
        </w:tc>
        <w:tc>
          <w:tcPr>
            <w:tcW w:w="1484"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2017</w:t>
            </w:r>
          </w:p>
        </w:tc>
        <w:tc>
          <w:tcPr>
            <w:tcW w:w="1608"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2018</w:t>
            </w:r>
          </w:p>
        </w:tc>
        <w:tc>
          <w:tcPr>
            <w:tcW w:w="1731"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2019</w:t>
            </w:r>
          </w:p>
        </w:tc>
        <w:tc>
          <w:tcPr>
            <w:tcW w:w="1484"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2020</w:t>
            </w:r>
          </w:p>
        </w:tc>
        <w:tc>
          <w:tcPr>
            <w:tcW w:w="2636" w:type="dxa"/>
            <w:vMerge/>
          </w:tcPr>
          <w:p w:rsidR="00745236" w:rsidRPr="00210583" w:rsidRDefault="00745236" w:rsidP="00210583">
            <w:pPr>
              <w:tabs>
                <w:tab w:val="left" w:pos="708"/>
                <w:tab w:val="center" w:pos="4153"/>
                <w:tab w:val="right" w:pos="8306"/>
              </w:tabs>
              <w:jc w:val="both"/>
              <w:rPr>
                <w:sz w:val="28"/>
                <w:szCs w:val="28"/>
                <w:lang w:val="uk-UA"/>
              </w:rPr>
            </w:pPr>
          </w:p>
        </w:tc>
      </w:tr>
      <w:tr w:rsidR="00745236" w:rsidRPr="00DA609F" w:rsidTr="00210583">
        <w:trPr>
          <w:trHeight w:val="662"/>
        </w:trPr>
        <w:tc>
          <w:tcPr>
            <w:tcW w:w="4687" w:type="dxa"/>
          </w:tcPr>
          <w:p w:rsidR="00745236" w:rsidRPr="00210583" w:rsidRDefault="00745236" w:rsidP="00210583">
            <w:pPr>
              <w:tabs>
                <w:tab w:val="left" w:pos="708"/>
                <w:tab w:val="center" w:pos="4153"/>
                <w:tab w:val="right" w:pos="8306"/>
              </w:tabs>
              <w:jc w:val="both"/>
              <w:rPr>
                <w:sz w:val="28"/>
                <w:szCs w:val="28"/>
                <w:lang w:val="uk-UA"/>
              </w:rPr>
            </w:pPr>
            <w:r w:rsidRPr="00210583">
              <w:rPr>
                <w:sz w:val="28"/>
                <w:szCs w:val="28"/>
                <w:lang w:val="uk-UA"/>
              </w:rPr>
              <w:t>Обсяг ресурсів, всього тис. грн. по роках</w:t>
            </w:r>
          </w:p>
        </w:tc>
        <w:tc>
          <w:tcPr>
            <w:tcW w:w="1608"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28,0</w:t>
            </w:r>
          </w:p>
        </w:tc>
        <w:tc>
          <w:tcPr>
            <w:tcW w:w="1484"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28,0</w:t>
            </w:r>
          </w:p>
        </w:tc>
        <w:tc>
          <w:tcPr>
            <w:tcW w:w="1608"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78,0</w:t>
            </w:r>
          </w:p>
        </w:tc>
        <w:tc>
          <w:tcPr>
            <w:tcW w:w="1731"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78,0</w:t>
            </w:r>
          </w:p>
        </w:tc>
        <w:tc>
          <w:tcPr>
            <w:tcW w:w="1484"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278,0</w:t>
            </w:r>
          </w:p>
        </w:tc>
        <w:tc>
          <w:tcPr>
            <w:tcW w:w="2636"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490,0</w:t>
            </w:r>
          </w:p>
        </w:tc>
      </w:tr>
      <w:tr w:rsidR="00745236" w:rsidRPr="00DA609F" w:rsidTr="00210583">
        <w:trPr>
          <w:trHeight w:val="323"/>
        </w:trPr>
        <w:tc>
          <w:tcPr>
            <w:tcW w:w="4687" w:type="dxa"/>
          </w:tcPr>
          <w:p w:rsidR="00745236" w:rsidRPr="00210583" w:rsidRDefault="00745236" w:rsidP="00210583">
            <w:pPr>
              <w:tabs>
                <w:tab w:val="left" w:pos="708"/>
                <w:tab w:val="center" w:pos="4153"/>
                <w:tab w:val="right" w:pos="8306"/>
              </w:tabs>
              <w:jc w:val="both"/>
              <w:rPr>
                <w:sz w:val="28"/>
                <w:szCs w:val="28"/>
                <w:lang w:val="uk-UA"/>
              </w:rPr>
            </w:pPr>
            <w:r w:rsidRPr="00210583">
              <w:rPr>
                <w:sz w:val="28"/>
                <w:szCs w:val="28"/>
                <w:lang w:val="uk-UA"/>
              </w:rPr>
              <w:t>У тому числі:</w:t>
            </w:r>
          </w:p>
        </w:tc>
        <w:tc>
          <w:tcPr>
            <w:tcW w:w="1608" w:type="dxa"/>
          </w:tcPr>
          <w:p w:rsidR="00745236" w:rsidRPr="00210583" w:rsidRDefault="00745236" w:rsidP="00210583">
            <w:pPr>
              <w:tabs>
                <w:tab w:val="left" w:pos="708"/>
                <w:tab w:val="center" w:pos="4153"/>
                <w:tab w:val="right" w:pos="8306"/>
              </w:tabs>
              <w:jc w:val="both"/>
              <w:rPr>
                <w:sz w:val="28"/>
                <w:szCs w:val="28"/>
                <w:lang w:val="uk-UA"/>
              </w:rPr>
            </w:pPr>
          </w:p>
        </w:tc>
        <w:tc>
          <w:tcPr>
            <w:tcW w:w="1484" w:type="dxa"/>
          </w:tcPr>
          <w:p w:rsidR="00745236" w:rsidRPr="00210583" w:rsidRDefault="00745236" w:rsidP="00210583">
            <w:pPr>
              <w:tabs>
                <w:tab w:val="left" w:pos="708"/>
                <w:tab w:val="center" w:pos="4153"/>
                <w:tab w:val="right" w:pos="8306"/>
              </w:tabs>
              <w:jc w:val="both"/>
              <w:rPr>
                <w:sz w:val="28"/>
                <w:szCs w:val="28"/>
                <w:lang w:val="uk-UA"/>
              </w:rPr>
            </w:pPr>
          </w:p>
        </w:tc>
        <w:tc>
          <w:tcPr>
            <w:tcW w:w="1608" w:type="dxa"/>
          </w:tcPr>
          <w:p w:rsidR="00745236" w:rsidRPr="00210583" w:rsidRDefault="00745236" w:rsidP="00210583">
            <w:pPr>
              <w:tabs>
                <w:tab w:val="left" w:pos="708"/>
                <w:tab w:val="center" w:pos="4153"/>
                <w:tab w:val="right" w:pos="8306"/>
              </w:tabs>
              <w:jc w:val="both"/>
              <w:rPr>
                <w:sz w:val="28"/>
                <w:szCs w:val="28"/>
                <w:lang w:val="uk-UA"/>
              </w:rPr>
            </w:pPr>
          </w:p>
        </w:tc>
        <w:tc>
          <w:tcPr>
            <w:tcW w:w="1731" w:type="dxa"/>
          </w:tcPr>
          <w:p w:rsidR="00745236" w:rsidRPr="00210583" w:rsidRDefault="00745236" w:rsidP="00210583">
            <w:pPr>
              <w:tabs>
                <w:tab w:val="left" w:pos="708"/>
                <w:tab w:val="center" w:pos="4153"/>
                <w:tab w:val="right" w:pos="8306"/>
              </w:tabs>
              <w:jc w:val="both"/>
              <w:rPr>
                <w:sz w:val="28"/>
                <w:szCs w:val="28"/>
                <w:lang w:val="uk-UA"/>
              </w:rPr>
            </w:pPr>
          </w:p>
        </w:tc>
        <w:tc>
          <w:tcPr>
            <w:tcW w:w="1484" w:type="dxa"/>
          </w:tcPr>
          <w:p w:rsidR="00745236" w:rsidRPr="00210583" w:rsidRDefault="00745236" w:rsidP="00210583">
            <w:pPr>
              <w:tabs>
                <w:tab w:val="left" w:pos="708"/>
                <w:tab w:val="center" w:pos="4153"/>
                <w:tab w:val="right" w:pos="8306"/>
              </w:tabs>
              <w:jc w:val="both"/>
              <w:rPr>
                <w:sz w:val="28"/>
                <w:szCs w:val="28"/>
                <w:lang w:val="uk-UA"/>
              </w:rPr>
            </w:pPr>
          </w:p>
        </w:tc>
        <w:tc>
          <w:tcPr>
            <w:tcW w:w="2636" w:type="dxa"/>
          </w:tcPr>
          <w:p w:rsidR="00745236" w:rsidRPr="00210583" w:rsidRDefault="00745236" w:rsidP="00210583">
            <w:pPr>
              <w:tabs>
                <w:tab w:val="left" w:pos="708"/>
                <w:tab w:val="center" w:pos="4153"/>
                <w:tab w:val="right" w:pos="8306"/>
              </w:tabs>
              <w:jc w:val="both"/>
              <w:rPr>
                <w:sz w:val="28"/>
                <w:szCs w:val="28"/>
                <w:lang w:val="uk-UA"/>
              </w:rPr>
            </w:pPr>
          </w:p>
        </w:tc>
      </w:tr>
      <w:tr w:rsidR="00745236" w:rsidRPr="00DA609F" w:rsidTr="00210583">
        <w:trPr>
          <w:trHeight w:val="339"/>
        </w:trPr>
        <w:tc>
          <w:tcPr>
            <w:tcW w:w="4687" w:type="dxa"/>
          </w:tcPr>
          <w:p w:rsidR="00745236" w:rsidRPr="00210583" w:rsidRDefault="00745236" w:rsidP="00210583">
            <w:pPr>
              <w:tabs>
                <w:tab w:val="left" w:pos="708"/>
                <w:tab w:val="center" w:pos="4153"/>
                <w:tab w:val="right" w:pos="8306"/>
              </w:tabs>
              <w:jc w:val="both"/>
              <w:rPr>
                <w:sz w:val="28"/>
                <w:szCs w:val="28"/>
                <w:lang w:val="uk-UA"/>
              </w:rPr>
            </w:pPr>
            <w:r w:rsidRPr="00210583">
              <w:rPr>
                <w:sz w:val="28"/>
                <w:szCs w:val="28"/>
                <w:lang w:val="uk-UA"/>
              </w:rPr>
              <w:t xml:space="preserve">Районний бюджет, тис. </w:t>
            </w:r>
            <w:proofErr w:type="spellStart"/>
            <w:r w:rsidRPr="00210583">
              <w:rPr>
                <w:sz w:val="28"/>
                <w:szCs w:val="28"/>
                <w:lang w:val="uk-UA"/>
              </w:rPr>
              <w:t>грн</w:t>
            </w:r>
            <w:proofErr w:type="spellEnd"/>
          </w:p>
        </w:tc>
        <w:tc>
          <w:tcPr>
            <w:tcW w:w="1608"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28,0</w:t>
            </w:r>
          </w:p>
        </w:tc>
        <w:tc>
          <w:tcPr>
            <w:tcW w:w="1484"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28,0</w:t>
            </w:r>
          </w:p>
        </w:tc>
        <w:tc>
          <w:tcPr>
            <w:tcW w:w="1608"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78,0</w:t>
            </w:r>
          </w:p>
        </w:tc>
        <w:tc>
          <w:tcPr>
            <w:tcW w:w="1731"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78,0</w:t>
            </w:r>
          </w:p>
        </w:tc>
        <w:tc>
          <w:tcPr>
            <w:tcW w:w="1484"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278,0</w:t>
            </w:r>
          </w:p>
        </w:tc>
        <w:tc>
          <w:tcPr>
            <w:tcW w:w="2636"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490,0</w:t>
            </w:r>
          </w:p>
        </w:tc>
      </w:tr>
    </w:tbl>
    <w:p w:rsidR="00745236" w:rsidRPr="00DA609F" w:rsidRDefault="00745236" w:rsidP="00FD5672">
      <w:pPr>
        <w:rPr>
          <w:sz w:val="28"/>
          <w:szCs w:val="28"/>
          <w:lang w:val="uk-UA"/>
        </w:rPr>
      </w:pPr>
    </w:p>
    <w:p w:rsidR="00745236" w:rsidRPr="00DA609F" w:rsidRDefault="00745236" w:rsidP="00FD5672">
      <w:pPr>
        <w:rPr>
          <w:sz w:val="28"/>
          <w:szCs w:val="28"/>
          <w:lang w:val="uk-UA"/>
        </w:rPr>
      </w:pPr>
    </w:p>
    <w:p w:rsidR="00745236" w:rsidRPr="00DA609F" w:rsidRDefault="00745236" w:rsidP="00344815">
      <w:pPr>
        <w:pStyle w:val="4"/>
        <w:spacing w:before="0" w:after="0"/>
        <w:jc w:val="both"/>
        <w:rPr>
          <w:b w:val="0"/>
          <w:lang w:val="uk-UA"/>
        </w:rPr>
      </w:pPr>
      <w:r w:rsidRPr="00DA609F">
        <w:rPr>
          <w:b w:val="0"/>
          <w:lang w:val="uk-UA"/>
        </w:rPr>
        <w:t xml:space="preserve">Начальник відділу з питань оборонної, </w:t>
      </w:r>
    </w:p>
    <w:p w:rsidR="00745236" w:rsidRPr="00DA609F" w:rsidRDefault="00745236" w:rsidP="00344815">
      <w:pPr>
        <w:pStyle w:val="4"/>
        <w:spacing w:before="0" w:after="0"/>
        <w:jc w:val="both"/>
        <w:rPr>
          <w:b w:val="0"/>
          <w:lang w:val="uk-UA"/>
        </w:rPr>
      </w:pPr>
      <w:r w:rsidRPr="00DA609F">
        <w:rPr>
          <w:b w:val="0"/>
          <w:lang w:val="uk-UA"/>
        </w:rPr>
        <w:t xml:space="preserve">мобілізаційної, режимно-секретної роботи </w:t>
      </w:r>
    </w:p>
    <w:p w:rsidR="00745236" w:rsidRPr="00DA609F" w:rsidRDefault="00745236" w:rsidP="00344815">
      <w:pPr>
        <w:pStyle w:val="4"/>
        <w:spacing w:before="0" w:after="0"/>
        <w:jc w:val="both"/>
        <w:rPr>
          <w:b w:val="0"/>
          <w:lang w:val="uk-UA"/>
        </w:rPr>
      </w:pPr>
      <w:r w:rsidRPr="00DA609F">
        <w:rPr>
          <w:b w:val="0"/>
          <w:lang w:val="uk-UA"/>
        </w:rPr>
        <w:t xml:space="preserve">та цивільного захисту Новгород-Сіверської </w:t>
      </w:r>
    </w:p>
    <w:p w:rsidR="00745236" w:rsidRPr="00DA609F" w:rsidRDefault="00745236" w:rsidP="00344815">
      <w:pPr>
        <w:pStyle w:val="4"/>
        <w:spacing w:before="0" w:after="0"/>
        <w:jc w:val="both"/>
        <w:rPr>
          <w:b w:val="0"/>
          <w:lang w:val="uk-UA"/>
        </w:rPr>
      </w:pPr>
      <w:r w:rsidRPr="00DA609F">
        <w:rPr>
          <w:b w:val="0"/>
          <w:lang w:val="uk-UA"/>
        </w:rPr>
        <w:t xml:space="preserve">районної державної адміністрації </w:t>
      </w:r>
    </w:p>
    <w:p w:rsidR="00745236" w:rsidRPr="006716DB" w:rsidRDefault="00745236" w:rsidP="006716DB">
      <w:pPr>
        <w:pStyle w:val="4"/>
        <w:spacing w:before="0" w:after="0"/>
        <w:jc w:val="both"/>
        <w:rPr>
          <w:b w:val="0"/>
          <w:lang w:val="uk-UA"/>
        </w:rPr>
      </w:pPr>
      <w:r w:rsidRPr="00DA609F">
        <w:rPr>
          <w:b w:val="0"/>
          <w:lang w:val="uk-UA"/>
        </w:rPr>
        <w:t>Чернігівської області</w:t>
      </w:r>
      <w:r w:rsidRPr="00DA609F">
        <w:rPr>
          <w:b w:val="0"/>
          <w:lang w:val="uk-UA"/>
        </w:rPr>
        <w:tab/>
      </w:r>
      <w:r>
        <w:rPr>
          <w:b w:val="0"/>
          <w:lang w:val="uk-UA"/>
        </w:rPr>
        <w:t xml:space="preserve">                                                                                                                                        </w:t>
      </w:r>
      <w:r w:rsidRPr="00DA609F">
        <w:rPr>
          <w:b w:val="0"/>
          <w:lang w:val="uk-UA"/>
        </w:rPr>
        <w:t>В. М. Жеребок</w:t>
      </w:r>
    </w:p>
    <w:p w:rsidR="00745236" w:rsidRDefault="00745236" w:rsidP="00FD5672">
      <w:pPr>
        <w:tabs>
          <w:tab w:val="left" w:pos="708"/>
          <w:tab w:val="center" w:pos="4153"/>
          <w:tab w:val="right" w:pos="8306"/>
        </w:tabs>
        <w:ind w:left="8760"/>
        <w:jc w:val="both"/>
        <w:rPr>
          <w:szCs w:val="28"/>
          <w:lang w:val="uk-UA"/>
        </w:rPr>
        <w:sectPr w:rsidR="00745236" w:rsidSect="00013AFE">
          <w:pgSz w:w="16838" w:h="11906" w:orient="landscape"/>
          <w:pgMar w:top="1701" w:right="1134" w:bottom="567" w:left="1134" w:header="709" w:footer="709" w:gutter="0"/>
          <w:cols w:space="708"/>
          <w:docGrid w:linePitch="360"/>
        </w:sectPr>
      </w:pPr>
    </w:p>
    <w:p w:rsidR="00745236" w:rsidRPr="00DA609F" w:rsidRDefault="00745236" w:rsidP="00FD5672">
      <w:pPr>
        <w:tabs>
          <w:tab w:val="left" w:pos="708"/>
          <w:tab w:val="center" w:pos="4153"/>
          <w:tab w:val="right" w:pos="8306"/>
        </w:tabs>
        <w:ind w:left="8760"/>
        <w:jc w:val="both"/>
        <w:rPr>
          <w:sz w:val="28"/>
          <w:szCs w:val="28"/>
          <w:lang w:val="uk-UA"/>
        </w:rPr>
      </w:pPr>
      <w:r>
        <w:rPr>
          <w:sz w:val="28"/>
          <w:szCs w:val="28"/>
          <w:lang w:val="uk-UA"/>
        </w:rPr>
        <w:lastRenderedPageBreak/>
        <w:tab/>
      </w:r>
      <w:r>
        <w:rPr>
          <w:sz w:val="28"/>
          <w:szCs w:val="28"/>
          <w:lang w:val="uk-UA"/>
        </w:rPr>
        <w:tab/>
      </w:r>
      <w:r>
        <w:rPr>
          <w:sz w:val="28"/>
          <w:szCs w:val="28"/>
          <w:lang w:val="uk-UA"/>
        </w:rPr>
        <w:tab/>
      </w:r>
      <w:r w:rsidR="007716F3">
        <w:rPr>
          <w:sz w:val="28"/>
          <w:szCs w:val="28"/>
          <w:lang w:val="uk-UA"/>
        </w:rPr>
        <w:t xml:space="preserve">           </w:t>
      </w:r>
      <w:r w:rsidRPr="00DA609F">
        <w:rPr>
          <w:sz w:val="28"/>
          <w:szCs w:val="28"/>
          <w:lang w:val="uk-UA"/>
        </w:rPr>
        <w:t xml:space="preserve">Додаток 2 </w:t>
      </w:r>
    </w:p>
    <w:p w:rsidR="00745236" w:rsidRPr="00DA609F" w:rsidRDefault="00745236" w:rsidP="00FD5672">
      <w:pPr>
        <w:tabs>
          <w:tab w:val="left" w:pos="708"/>
          <w:tab w:val="center" w:pos="4153"/>
          <w:tab w:val="right" w:pos="8306"/>
        </w:tabs>
        <w:ind w:left="8760"/>
        <w:jc w:val="both"/>
        <w:rPr>
          <w:sz w:val="28"/>
          <w:szCs w:val="28"/>
          <w:lang w:val="uk-UA"/>
        </w:rPr>
      </w:pPr>
      <w:r w:rsidRPr="00DA609F">
        <w:rPr>
          <w:sz w:val="28"/>
          <w:szCs w:val="28"/>
          <w:lang w:val="uk-UA"/>
        </w:rPr>
        <w:t xml:space="preserve">               </w:t>
      </w:r>
      <w:r>
        <w:rPr>
          <w:sz w:val="28"/>
          <w:szCs w:val="28"/>
          <w:lang w:val="uk-UA"/>
        </w:rPr>
        <w:tab/>
      </w:r>
      <w:r>
        <w:rPr>
          <w:sz w:val="28"/>
          <w:szCs w:val="28"/>
          <w:lang w:val="uk-UA"/>
        </w:rPr>
        <w:tab/>
      </w:r>
      <w:r w:rsidR="007716F3">
        <w:rPr>
          <w:sz w:val="28"/>
          <w:szCs w:val="28"/>
          <w:lang w:val="uk-UA"/>
        </w:rPr>
        <w:t xml:space="preserve">           </w:t>
      </w:r>
      <w:r w:rsidRPr="00DA609F">
        <w:rPr>
          <w:sz w:val="28"/>
          <w:szCs w:val="28"/>
          <w:lang w:val="uk-UA"/>
        </w:rPr>
        <w:t>до Програми</w:t>
      </w:r>
    </w:p>
    <w:p w:rsidR="00745236" w:rsidRPr="00DA609F" w:rsidRDefault="00745236" w:rsidP="00EF389D">
      <w:pPr>
        <w:shd w:val="clear" w:color="auto" w:fill="FFFFFF"/>
        <w:spacing w:before="60" w:line="331" w:lineRule="exact"/>
        <w:ind w:left="9912" w:right="11"/>
        <w:rPr>
          <w:bCs/>
          <w:spacing w:val="-4"/>
          <w:sz w:val="28"/>
          <w:szCs w:val="28"/>
          <w:lang w:val="uk-UA"/>
        </w:rPr>
      </w:pPr>
    </w:p>
    <w:p w:rsidR="00745236" w:rsidRPr="00DA609F" w:rsidRDefault="00745236" w:rsidP="00FD5672">
      <w:pPr>
        <w:tabs>
          <w:tab w:val="left" w:pos="708"/>
          <w:tab w:val="center" w:pos="4153"/>
          <w:tab w:val="right" w:pos="8306"/>
        </w:tabs>
        <w:jc w:val="center"/>
        <w:rPr>
          <w:sz w:val="28"/>
          <w:szCs w:val="28"/>
          <w:lang w:val="uk-UA"/>
        </w:rPr>
      </w:pPr>
      <w:r w:rsidRPr="00DA609F">
        <w:rPr>
          <w:sz w:val="28"/>
          <w:szCs w:val="28"/>
          <w:lang w:val="uk-UA"/>
        </w:rPr>
        <w:t xml:space="preserve">Номенклатура </w:t>
      </w:r>
    </w:p>
    <w:p w:rsidR="00745236" w:rsidRPr="00DA609F" w:rsidRDefault="00745236" w:rsidP="00FD5672">
      <w:pPr>
        <w:tabs>
          <w:tab w:val="left" w:pos="708"/>
          <w:tab w:val="center" w:pos="4153"/>
          <w:tab w:val="right" w:pos="8306"/>
        </w:tabs>
        <w:jc w:val="center"/>
        <w:rPr>
          <w:sz w:val="28"/>
          <w:szCs w:val="28"/>
          <w:lang w:val="uk-UA"/>
        </w:rPr>
      </w:pPr>
      <w:r w:rsidRPr="00DA609F">
        <w:rPr>
          <w:sz w:val="28"/>
          <w:szCs w:val="28"/>
          <w:lang w:val="uk-UA"/>
        </w:rPr>
        <w:t>місцевого матеріального резерву для запобігання, ліквідації надзвичайних ситуацій і їх наслідків у Новгород-Сіверському районі на 2016-2020 роки</w:t>
      </w:r>
    </w:p>
    <w:p w:rsidR="00745236" w:rsidRPr="00DA609F" w:rsidRDefault="00745236" w:rsidP="00FD5672">
      <w:pPr>
        <w:tabs>
          <w:tab w:val="left" w:pos="708"/>
          <w:tab w:val="center" w:pos="4153"/>
          <w:tab w:val="right" w:pos="8306"/>
        </w:tabs>
        <w:jc w:val="center"/>
        <w:rPr>
          <w:sz w:val="16"/>
          <w:szCs w:val="16"/>
          <w:lang w:val="uk-UA"/>
        </w:rPr>
      </w:pPr>
    </w:p>
    <w:tbl>
      <w:tblPr>
        <w:tblW w:w="1577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6"/>
        <w:gridCol w:w="2127"/>
        <w:gridCol w:w="2158"/>
        <w:gridCol w:w="2158"/>
        <w:gridCol w:w="2158"/>
        <w:gridCol w:w="2158"/>
      </w:tblGrid>
      <w:tr w:rsidR="00745236" w:rsidRPr="00DA609F" w:rsidTr="00210583">
        <w:trPr>
          <w:trHeight w:val="316"/>
        </w:trPr>
        <w:tc>
          <w:tcPr>
            <w:tcW w:w="5016" w:type="dxa"/>
            <w:vMerge w:val="restart"/>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Найменування матеріальних цінностей місцевого матеріального резерву</w:t>
            </w:r>
          </w:p>
        </w:tc>
        <w:tc>
          <w:tcPr>
            <w:tcW w:w="10759" w:type="dxa"/>
            <w:gridSpan w:val="5"/>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У тому числі по роках</w:t>
            </w:r>
          </w:p>
        </w:tc>
      </w:tr>
      <w:tr w:rsidR="00745236" w:rsidRPr="00DA609F" w:rsidTr="00210583">
        <w:trPr>
          <w:trHeight w:val="145"/>
        </w:trPr>
        <w:tc>
          <w:tcPr>
            <w:tcW w:w="5016" w:type="dxa"/>
            <w:vMerge/>
          </w:tcPr>
          <w:p w:rsidR="00745236" w:rsidRPr="00210583" w:rsidRDefault="00745236" w:rsidP="00210583">
            <w:pPr>
              <w:tabs>
                <w:tab w:val="left" w:pos="708"/>
                <w:tab w:val="center" w:pos="4153"/>
                <w:tab w:val="right" w:pos="8306"/>
              </w:tabs>
              <w:jc w:val="center"/>
              <w:rPr>
                <w:sz w:val="28"/>
                <w:szCs w:val="28"/>
                <w:lang w:val="uk-UA"/>
              </w:rPr>
            </w:pPr>
          </w:p>
        </w:tc>
        <w:tc>
          <w:tcPr>
            <w:tcW w:w="2127"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2016</w:t>
            </w:r>
          </w:p>
        </w:tc>
        <w:tc>
          <w:tcPr>
            <w:tcW w:w="2158"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2017</w:t>
            </w:r>
          </w:p>
        </w:tc>
        <w:tc>
          <w:tcPr>
            <w:tcW w:w="2158"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2018</w:t>
            </w:r>
          </w:p>
        </w:tc>
        <w:tc>
          <w:tcPr>
            <w:tcW w:w="2158"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2019</w:t>
            </w:r>
          </w:p>
        </w:tc>
        <w:tc>
          <w:tcPr>
            <w:tcW w:w="2158"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2020</w:t>
            </w:r>
          </w:p>
        </w:tc>
      </w:tr>
      <w:tr w:rsidR="00745236" w:rsidRPr="00DA609F" w:rsidTr="00210583">
        <w:trPr>
          <w:trHeight w:val="331"/>
        </w:trPr>
        <w:tc>
          <w:tcPr>
            <w:tcW w:w="15775" w:type="dxa"/>
            <w:gridSpan w:val="6"/>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Пально-мастильні матеріали</w:t>
            </w:r>
          </w:p>
        </w:tc>
      </w:tr>
      <w:tr w:rsidR="00745236" w:rsidRPr="00DA609F" w:rsidTr="00210583">
        <w:trPr>
          <w:trHeight w:val="392"/>
        </w:trPr>
        <w:tc>
          <w:tcPr>
            <w:tcW w:w="5016" w:type="dxa"/>
          </w:tcPr>
          <w:p w:rsidR="00745236" w:rsidRPr="00210583" w:rsidRDefault="00745236" w:rsidP="00210583">
            <w:pPr>
              <w:tabs>
                <w:tab w:val="left" w:pos="708"/>
                <w:tab w:val="center" w:pos="4153"/>
                <w:tab w:val="right" w:pos="8306"/>
              </w:tabs>
              <w:jc w:val="center"/>
              <w:rPr>
                <w:sz w:val="28"/>
                <w:szCs w:val="28"/>
                <w:lang w:val="uk-UA"/>
              </w:rPr>
            </w:pPr>
          </w:p>
        </w:tc>
        <w:tc>
          <w:tcPr>
            <w:tcW w:w="2127"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передбачається</w:t>
            </w:r>
          </w:p>
        </w:tc>
        <w:tc>
          <w:tcPr>
            <w:tcW w:w="2158"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передбачається</w:t>
            </w:r>
          </w:p>
        </w:tc>
        <w:tc>
          <w:tcPr>
            <w:tcW w:w="2158"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передбачається</w:t>
            </w:r>
          </w:p>
        </w:tc>
        <w:tc>
          <w:tcPr>
            <w:tcW w:w="2158"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передбачається</w:t>
            </w:r>
          </w:p>
        </w:tc>
        <w:tc>
          <w:tcPr>
            <w:tcW w:w="2158"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передбачається</w:t>
            </w:r>
          </w:p>
        </w:tc>
      </w:tr>
      <w:tr w:rsidR="00745236" w:rsidRPr="00DA609F" w:rsidTr="00210583">
        <w:trPr>
          <w:trHeight w:val="316"/>
        </w:trPr>
        <w:tc>
          <w:tcPr>
            <w:tcW w:w="5016"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Бензин (літри)</w:t>
            </w:r>
          </w:p>
          <w:p w:rsidR="00745236" w:rsidRPr="00210583" w:rsidRDefault="00745236" w:rsidP="00210583">
            <w:pPr>
              <w:tabs>
                <w:tab w:val="left" w:pos="708"/>
                <w:tab w:val="center" w:pos="4153"/>
                <w:tab w:val="right" w:pos="8306"/>
              </w:tabs>
              <w:jc w:val="center"/>
              <w:rPr>
                <w:sz w:val="28"/>
                <w:szCs w:val="28"/>
                <w:lang w:val="uk-UA"/>
              </w:rPr>
            </w:pPr>
          </w:p>
        </w:tc>
        <w:tc>
          <w:tcPr>
            <w:tcW w:w="2127"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700</w:t>
            </w:r>
          </w:p>
        </w:tc>
        <w:tc>
          <w:tcPr>
            <w:tcW w:w="2158"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800</w:t>
            </w:r>
          </w:p>
        </w:tc>
        <w:tc>
          <w:tcPr>
            <w:tcW w:w="2158"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800</w:t>
            </w:r>
          </w:p>
        </w:tc>
        <w:tc>
          <w:tcPr>
            <w:tcW w:w="2158"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700</w:t>
            </w:r>
          </w:p>
        </w:tc>
        <w:tc>
          <w:tcPr>
            <w:tcW w:w="2158"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500</w:t>
            </w:r>
          </w:p>
        </w:tc>
      </w:tr>
      <w:tr w:rsidR="00745236" w:rsidRPr="00DA609F" w:rsidTr="00210583">
        <w:trPr>
          <w:trHeight w:val="316"/>
        </w:trPr>
        <w:tc>
          <w:tcPr>
            <w:tcW w:w="5016"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Дизельне паливо (літри)</w:t>
            </w:r>
          </w:p>
          <w:p w:rsidR="00745236" w:rsidRPr="00210583" w:rsidRDefault="00745236" w:rsidP="00210583">
            <w:pPr>
              <w:tabs>
                <w:tab w:val="left" w:pos="708"/>
                <w:tab w:val="center" w:pos="4153"/>
                <w:tab w:val="right" w:pos="8306"/>
              </w:tabs>
              <w:jc w:val="center"/>
              <w:rPr>
                <w:sz w:val="28"/>
                <w:szCs w:val="28"/>
                <w:lang w:val="uk-UA"/>
              </w:rPr>
            </w:pPr>
          </w:p>
        </w:tc>
        <w:tc>
          <w:tcPr>
            <w:tcW w:w="2127"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400</w:t>
            </w:r>
          </w:p>
        </w:tc>
        <w:tc>
          <w:tcPr>
            <w:tcW w:w="2158"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500</w:t>
            </w:r>
          </w:p>
        </w:tc>
        <w:tc>
          <w:tcPr>
            <w:tcW w:w="2158"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500</w:t>
            </w:r>
          </w:p>
        </w:tc>
        <w:tc>
          <w:tcPr>
            <w:tcW w:w="2158"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400</w:t>
            </w:r>
          </w:p>
        </w:tc>
        <w:tc>
          <w:tcPr>
            <w:tcW w:w="2158"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300</w:t>
            </w:r>
          </w:p>
        </w:tc>
      </w:tr>
      <w:tr w:rsidR="00745236" w:rsidRPr="00DA609F" w:rsidTr="00210583">
        <w:trPr>
          <w:trHeight w:val="316"/>
        </w:trPr>
        <w:tc>
          <w:tcPr>
            <w:tcW w:w="15775" w:type="dxa"/>
            <w:gridSpan w:val="6"/>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Засоби загальногосподарського призначення</w:t>
            </w:r>
          </w:p>
        </w:tc>
      </w:tr>
      <w:tr w:rsidR="00745236" w:rsidRPr="00DA609F" w:rsidTr="00210583">
        <w:trPr>
          <w:trHeight w:val="377"/>
        </w:trPr>
        <w:tc>
          <w:tcPr>
            <w:tcW w:w="5016" w:type="dxa"/>
          </w:tcPr>
          <w:p w:rsidR="00745236" w:rsidRPr="00210583" w:rsidRDefault="00745236" w:rsidP="00210583">
            <w:pPr>
              <w:spacing w:line="276" w:lineRule="auto"/>
              <w:rPr>
                <w:sz w:val="28"/>
                <w:szCs w:val="28"/>
                <w:lang w:val="uk-UA"/>
              </w:rPr>
            </w:pPr>
            <w:r w:rsidRPr="00210583">
              <w:rPr>
                <w:sz w:val="28"/>
                <w:szCs w:val="28"/>
                <w:lang w:val="uk-UA"/>
              </w:rPr>
              <w:t>Залізо покрівельне оцинковане (листи)</w:t>
            </w:r>
          </w:p>
        </w:tc>
        <w:tc>
          <w:tcPr>
            <w:tcW w:w="2127"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w:t>
            </w:r>
          </w:p>
        </w:tc>
        <w:tc>
          <w:tcPr>
            <w:tcW w:w="2158"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30</w:t>
            </w:r>
          </w:p>
        </w:tc>
        <w:tc>
          <w:tcPr>
            <w:tcW w:w="2158"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w:t>
            </w:r>
          </w:p>
        </w:tc>
        <w:tc>
          <w:tcPr>
            <w:tcW w:w="2158"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w:t>
            </w:r>
          </w:p>
        </w:tc>
        <w:tc>
          <w:tcPr>
            <w:tcW w:w="2158"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w:t>
            </w:r>
          </w:p>
        </w:tc>
      </w:tr>
      <w:tr w:rsidR="00745236" w:rsidRPr="00DA609F" w:rsidTr="00210583">
        <w:trPr>
          <w:trHeight w:val="680"/>
        </w:trPr>
        <w:tc>
          <w:tcPr>
            <w:tcW w:w="5016" w:type="dxa"/>
          </w:tcPr>
          <w:p w:rsidR="00745236" w:rsidRPr="00210583" w:rsidRDefault="00745236" w:rsidP="00210583">
            <w:pPr>
              <w:spacing w:line="276" w:lineRule="auto"/>
              <w:rPr>
                <w:sz w:val="28"/>
                <w:szCs w:val="28"/>
                <w:lang w:val="uk-UA"/>
              </w:rPr>
            </w:pPr>
            <w:r w:rsidRPr="00210583">
              <w:rPr>
                <w:sz w:val="28"/>
                <w:szCs w:val="28"/>
                <w:lang w:val="uk-UA"/>
              </w:rPr>
              <w:t>Листи азбестоцементні 8-ми хвильові (шифер) (листи)</w:t>
            </w:r>
          </w:p>
        </w:tc>
        <w:tc>
          <w:tcPr>
            <w:tcW w:w="2127"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80</w:t>
            </w:r>
          </w:p>
        </w:tc>
        <w:tc>
          <w:tcPr>
            <w:tcW w:w="2158"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w:t>
            </w:r>
          </w:p>
        </w:tc>
        <w:tc>
          <w:tcPr>
            <w:tcW w:w="2158"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w:t>
            </w:r>
          </w:p>
        </w:tc>
        <w:tc>
          <w:tcPr>
            <w:tcW w:w="2158"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w:t>
            </w:r>
          </w:p>
        </w:tc>
        <w:tc>
          <w:tcPr>
            <w:tcW w:w="2158"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w:t>
            </w:r>
          </w:p>
        </w:tc>
      </w:tr>
      <w:tr w:rsidR="00745236" w:rsidRPr="00DA609F" w:rsidTr="00210583">
        <w:trPr>
          <w:trHeight w:val="362"/>
        </w:trPr>
        <w:tc>
          <w:tcPr>
            <w:tcW w:w="5016" w:type="dxa"/>
          </w:tcPr>
          <w:p w:rsidR="00745236" w:rsidRPr="00210583" w:rsidRDefault="00745236" w:rsidP="00210583">
            <w:pPr>
              <w:spacing w:line="276" w:lineRule="auto"/>
              <w:rPr>
                <w:sz w:val="28"/>
                <w:szCs w:val="28"/>
                <w:lang w:val="uk-UA"/>
              </w:rPr>
            </w:pPr>
            <w:r w:rsidRPr="00210583">
              <w:rPr>
                <w:sz w:val="28"/>
                <w:szCs w:val="28"/>
                <w:lang w:val="uk-UA"/>
              </w:rPr>
              <w:t>Бензопила (одиниць)</w:t>
            </w:r>
          </w:p>
        </w:tc>
        <w:tc>
          <w:tcPr>
            <w:tcW w:w="2127"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w:t>
            </w:r>
          </w:p>
        </w:tc>
        <w:tc>
          <w:tcPr>
            <w:tcW w:w="2158"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w:t>
            </w:r>
          </w:p>
        </w:tc>
        <w:tc>
          <w:tcPr>
            <w:tcW w:w="2158"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w:t>
            </w:r>
          </w:p>
        </w:tc>
        <w:tc>
          <w:tcPr>
            <w:tcW w:w="2158"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1</w:t>
            </w:r>
          </w:p>
        </w:tc>
        <w:tc>
          <w:tcPr>
            <w:tcW w:w="2158"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w:t>
            </w:r>
          </w:p>
        </w:tc>
      </w:tr>
      <w:tr w:rsidR="00745236" w:rsidRPr="00DA609F" w:rsidTr="00210583">
        <w:trPr>
          <w:trHeight w:val="407"/>
        </w:trPr>
        <w:tc>
          <w:tcPr>
            <w:tcW w:w="5016" w:type="dxa"/>
          </w:tcPr>
          <w:p w:rsidR="00745236" w:rsidRPr="00210583" w:rsidRDefault="00745236" w:rsidP="00210583">
            <w:pPr>
              <w:spacing w:line="276" w:lineRule="auto"/>
              <w:rPr>
                <w:sz w:val="28"/>
                <w:szCs w:val="28"/>
                <w:lang w:val="uk-UA"/>
              </w:rPr>
            </w:pPr>
            <w:r w:rsidRPr="00210583">
              <w:rPr>
                <w:sz w:val="28"/>
                <w:szCs w:val="28"/>
                <w:lang w:val="uk-UA"/>
              </w:rPr>
              <w:t>Насос для відкачування води (одиниць)</w:t>
            </w:r>
          </w:p>
        </w:tc>
        <w:tc>
          <w:tcPr>
            <w:tcW w:w="2127"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w:t>
            </w:r>
          </w:p>
        </w:tc>
        <w:tc>
          <w:tcPr>
            <w:tcW w:w="2158"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w:t>
            </w:r>
          </w:p>
        </w:tc>
        <w:tc>
          <w:tcPr>
            <w:tcW w:w="2158"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1</w:t>
            </w:r>
          </w:p>
        </w:tc>
        <w:tc>
          <w:tcPr>
            <w:tcW w:w="2158"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w:t>
            </w:r>
          </w:p>
        </w:tc>
        <w:tc>
          <w:tcPr>
            <w:tcW w:w="2158"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w:t>
            </w:r>
          </w:p>
        </w:tc>
      </w:tr>
      <w:tr w:rsidR="00745236" w:rsidRPr="00DA609F" w:rsidTr="00210583">
        <w:trPr>
          <w:trHeight w:val="753"/>
        </w:trPr>
        <w:tc>
          <w:tcPr>
            <w:tcW w:w="5016" w:type="dxa"/>
            <w:tcBorders>
              <w:bottom w:val="nil"/>
            </w:tcBorders>
          </w:tcPr>
          <w:p w:rsidR="00745236" w:rsidRPr="00210583" w:rsidRDefault="00745236" w:rsidP="00210583">
            <w:pPr>
              <w:spacing w:line="276" w:lineRule="auto"/>
              <w:rPr>
                <w:sz w:val="28"/>
                <w:szCs w:val="28"/>
                <w:lang w:val="uk-UA"/>
              </w:rPr>
            </w:pPr>
            <w:r w:rsidRPr="00210583">
              <w:rPr>
                <w:sz w:val="28"/>
                <w:szCs w:val="28"/>
                <w:lang w:val="uk-UA"/>
              </w:rPr>
              <w:t>Електрогенератор переносний 5 кВт (одиниць)</w:t>
            </w:r>
          </w:p>
        </w:tc>
        <w:tc>
          <w:tcPr>
            <w:tcW w:w="2127" w:type="dxa"/>
            <w:tcBorders>
              <w:bottom w:val="nil"/>
            </w:tcBorders>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w:t>
            </w:r>
          </w:p>
        </w:tc>
        <w:tc>
          <w:tcPr>
            <w:tcW w:w="2158" w:type="dxa"/>
            <w:tcBorders>
              <w:bottom w:val="nil"/>
            </w:tcBorders>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w:t>
            </w:r>
          </w:p>
        </w:tc>
        <w:tc>
          <w:tcPr>
            <w:tcW w:w="2158" w:type="dxa"/>
            <w:tcBorders>
              <w:bottom w:val="nil"/>
            </w:tcBorders>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w:t>
            </w:r>
          </w:p>
        </w:tc>
        <w:tc>
          <w:tcPr>
            <w:tcW w:w="2158" w:type="dxa"/>
            <w:tcBorders>
              <w:bottom w:val="nil"/>
            </w:tcBorders>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w:t>
            </w:r>
          </w:p>
        </w:tc>
        <w:tc>
          <w:tcPr>
            <w:tcW w:w="2158" w:type="dxa"/>
            <w:tcBorders>
              <w:bottom w:val="nil"/>
            </w:tcBorders>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1</w:t>
            </w:r>
          </w:p>
        </w:tc>
      </w:tr>
      <w:tr w:rsidR="00745236" w:rsidRPr="00DA609F" w:rsidTr="00210583">
        <w:trPr>
          <w:trHeight w:val="753"/>
        </w:trPr>
        <w:tc>
          <w:tcPr>
            <w:tcW w:w="5016" w:type="dxa"/>
          </w:tcPr>
          <w:p w:rsidR="00745236" w:rsidRPr="00210583" w:rsidRDefault="00745236" w:rsidP="00210583">
            <w:pPr>
              <w:spacing w:after="200" w:line="276" w:lineRule="auto"/>
              <w:rPr>
                <w:sz w:val="28"/>
                <w:szCs w:val="28"/>
                <w:lang w:val="uk-UA"/>
              </w:rPr>
            </w:pPr>
            <w:r w:rsidRPr="00210583">
              <w:rPr>
                <w:sz w:val="28"/>
                <w:szCs w:val="28"/>
                <w:lang w:val="uk-UA"/>
              </w:rPr>
              <w:t>Двигун до човна (одиниць)</w:t>
            </w:r>
          </w:p>
        </w:tc>
        <w:tc>
          <w:tcPr>
            <w:tcW w:w="2127" w:type="dxa"/>
          </w:tcPr>
          <w:p w:rsidR="00745236" w:rsidRPr="00210583" w:rsidRDefault="00745236" w:rsidP="00210583">
            <w:pPr>
              <w:tabs>
                <w:tab w:val="left" w:pos="708"/>
                <w:tab w:val="center" w:pos="4153"/>
                <w:tab w:val="right" w:pos="8306"/>
              </w:tabs>
              <w:spacing w:after="200" w:line="276" w:lineRule="auto"/>
              <w:jc w:val="center"/>
              <w:rPr>
                <w:sz w:val="28"/>
                <w:szCs w:val="28"/>
                <w:lang w:val="uk-UA"/>
              </w:rPr>
            </w:pPr>
            <w:r w:rsidRPr="00210583">
              <w:rPr>
                <w:sz w:val="28"/>
                <w:szCs w:val="28"/>
                <w:lang w:val="uk-UA"/>
              </w:rPr>
              <w:t>-</w:t>
            </w:r>
          </w:p>
        </w:tc>
        <w:tc>
          <w:tcPr>
            <w:tcW w:w="2158" w:type="dxa"/>
          </w:tcPr>
          <w:p w:rsidR="00745236" w:rsidRPr="00210583" w:rsidRDefault="00745236" w:rsidP="00210583">
            <w:pPr>
              <w:tabs>
                <w:tab w:val="left" w:pos="708"/>
                <w:tab w:val="center" w:pos="4153"/>
                <w:tab w:val="right" w:pos="8306"/>
              </w:tabs>
              <w:spacing w:after="200" w:line="276" w:lineRule="auto"/>
              <w:jc w:val="center"/>
              <w:rPr>
                <w:sz w:val="28"/>
                <w:szCs w:val="28"/>
                <w:lang w:val="uk-UA"/>
              </w:rPr>
            </w:pPr>
            <w:r w:rsidRPr="00210583">
              <w:rPr>
                <w:sz w:val="28"/>
                <w:szCs w:val="28"/>
                <w:lang w:val="uk-UA"/>
              </w:rPr>
              <w:t>-</w:t>
            </w:r>
          </w:p>
        </w:tc>
        <w:tc>
          <w:tcPr>
            <w:tcW w:w="2158" w:type="dxa"/>
          </w:tcPr>
          <w:p w:rsidR="00745236" w:rsidRPr="00210583" w:rsidRDefault="00745236" w:rsidP="00210583">
            <w:pPr>
              <w:tabs>
                <w:tab w:val="left" w:pos="708"/>
                <w:tab w:val="center" w:pos="4153"/>
                <w:tab w:val="right" w:pos="8306"/>
              </w:tabs>
              <w:spacing w:after="200" w:line="276" w:lineRule="auto"/>
              <w:jc w:val="center"/>
              <w:rPr>
                <w:sz w:val="28"/>
                <w:szCs w:val="28"/>
                <w:lang w:val="uk-UA"/>
              </w:rPr>
            </w:pPr>
            <w:r w:rsidRPr="00210583">
              <w:rPr>
                <w:sz w:val="28"/>
                <w:szCs w:val="28"/>
                <w:lang w:val="uk-UA"/>
              </w:rPr>
              <w:t>1</w:t>
            </w:r>
          </w:p>
        </w:tc>
        <w:tc>
          <w:tcPr>
            <w:tcW w:w="2158" w:type="dxa"/>
          </w:tcPr>
          <w:p w:rsidR="00745236" w:rsidRPr="00210583" w:rsidRDefault="00745236" w:rsidP="00210583">
            <w:pPr>
              <w:tabs>
                <w:tab w:val="left" w:pos="708"/>
                <w:tab w:val="center" w:pos="4153"/>
                <w:tab w:val="right" w:pos="8306"/>
              </w:tabs>
              <w:spacing w:after="200" w:line="276" w:lineRule="auto"/>
              <w:jc w:val="center"/>
              <w:rPr>
                <w:sz w:val="28"/>
                <w:szCs w:val="28"/>
                <w:lang w:val="uk-UA"/>
              </w:rPr>
            </w:pPr>
            <w:r w:rsidRPr="00210583">
              <w:rPr>
                <w:sz w:val="28"/>
                <w:szCs w:val="28"/>
                <w:lang w:val="uk-UA"/>
              </w:rPr>
              <w:t>-</w:t>
            </w:r>
          </w:p>
        </w:tc>
        <w:tc>
          <w:tcPr>
            <w:tcW w:w="2158" w:type="dxa"/>
          </w:tcPr>
          <w:p w:rsidR="00745236" w:rsidRPr="00210583" w:rsidRDefault="00745236" w:rsidP="00210583">
            <w:pPr>
              <w:tabs>
                <w:tab w:val="left" w:pos="708"/>
                <w:tab w:val="center" w:pos="4153"/>
                <w:tab w:val="right" w:pos="8306"/>
              </w:tabs>
              <w:spacing w:after="200" w:line="276" w:lineRule="auto"/>
              <w:jc w:val="center"/>
              <w:rPr>
                <w:sz w:val="28"/>
                <w:szCs w:val="28"/>
                <w:lang w:val="uk-UA"/>
              </w:rPr>
            </w:pPr>
            <w:r w:rsidRPr="00210583">
              <w:rPr>
                <w:sz w:val="28"/>
                <w:szCs w:val="28"/>
                <w:lang w:val="uk-UA"/>
              </w:rPr>
              <w:t>-</w:t>
            </w:r>
          </w:p>
        </w:tc>
      </w:tr>
      <w:tr w:rsidR="00745236" w:rsidRPr="00DA609F" w:rsidTr="00210583">
        <w:trPr>
          <w:trHeight w:val="123"/>
        </w:trPr>
        <w:tc>
          <w:tcPr>
            <w:tcW w:w="15775" w:type="dxa"/>
            <w:gridSpan w:val="6"/>
          </w:tcPr>
          <w:p w:rsidR="00745236" w:rsidRPr="00210583" w:rsidRDefault="00745236" w:rsidP="00210583">
            <w:pPr>
              <w:tabs>
                <w:tab w:val="left" w:pos="708"/>
                <w:tab w:val="center" w:pos="4153"/>
                <w:tab w:val="right" w:pos="8306"/>
              </w:tabs>
              <w:spacing w:after="200" w:line="276" w:lineRule="auto"/>
              <w:jc w:val="center"/>
              <w:rPr>
                <w:sz w:val="28"/>
                <w:szCs w:val="28"/>
                <w:lang w:val="uk-UA"/>
              </w:rPr>
            </w:pPr>
            <w:r w:rsidRPr="00210583">
              <w:rPr>
                <w:sz w:val="28"/>
                <w:szCs w:val="28"/>
                <w:lang w:val="uk-UA"/>
              </w:rPr>
              <w:t xml:space="preserve">Плавзасоби </w:t>
            </w:r>
          </w:p>
        </w:tc>
      </w:tr>
      <w:tr w:rsidR="00745236" w:rsidRPr="00DA609F" w:rsidTr="00210583">
        <w:trPr>
          <w:trHeight w:val="648"/>
        </w:trPr>
        <w:tc>
          <w:tcPr>
            <w:tcW w:w="5016"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Човен металевий (пластиковий) (одиниць)</w:t>
            </w:r>
          </w:p>
        </w:tc>
        <w:tc>
          <w:tcPr>
            <w:tcW w:w="2127"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w:t>
            </w:r>
          </w:p>
        </w:tc>
        <w:tc>
          <w:tcPr>
            <w:tcW w:w="2158"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w:t>
            </w:r>
          </w:p>
        </w:tc>
        <w:tc>
          <w:tcPr>
            <w:tcW w:w="2158"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w:t>
            </w:r>
          </w:p>
        </w:tc>
        <w:tc>
          <w:tcPr>
            <w:tcW w:w="2158"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w:t>
            </w:r>
          </w:p>
        </w:tc>
        <w:tc>
          <w:tcPr>
            <w:tcW w:w="2158"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1</w:t>
            </w:r>
          </w:p>
        </w:tc>
      </w:tr>
      <w:tr w:rsidR="00745236" w:rsidRPr="00DA609F" w:rsidTr="00210583">
        <w:trPr>
          <w:trHeight w:val="311"/>
        </w:trPr>
        <w:tc>
          <w:tcPr>
            <w:tcW w:w="15775" w:type="dxa"/>
            <w:gridSpan w:val="6"/>
          </w:tcPr>
          <w:p w:rsidR="00745236" w:rsidRPr="00210583" w:rsidRDefault="00745236" w:rsidP="00210583">
            <w:pPr>
              <w:tabs>
                <w:tab w:val="left" w:pos="708"/>
                <w:tab w:val="center" w:pos="4153"/>
                <w:tab w:val="right" w:pos="8306"/>
              </w:tabs>
              <w:spacing w:after="200" w:line="276" w:lineRule="auto"/>
              <w:jc w:val="center"/>
              <w:rPr>
                <w:sz w:val="28"/>
                <w:szCs w:val="28"/>
                <w:lang w:val="uk-UA"/>
              </w:rPr>
            </w:pPr>
            <w:r w:rsidRPr="00210583">
              <w:rPr>
                <w:sz w:val="28"/>
                <w:szCs w:val="28"/>
                <w:lang w:val="uk-UA"/>
              </w:rPr>
              <w:lastRenderedPageBreak/>
              <w:t>Медичні засоби</w:t>
            </w:r>
          </w:p>
        </w:tc>
      </w:tr>
      <w:tr w:rsidR="00745236" w:rsidRPr="00DA609F" w:rsidTr="00210583">
        <w:trPr>
          <w:trHeight w:val="648"/>
        </w:trPr>
        <w:tc>
          <w:tcPr>
            <w:tcW w:w="5016"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Дезінфікуючі засоби (літри):</w:t>
            </w:r>
          </w:p>
          <w:p w:rsidR="00745236" w:rsidRPr="00210583" w:rsidRDefault="00745236" w:rsidP="00AD515C">
            <w:pPr>
              <w:pStyle w:val="ab"/>
              <w:tabs>
                <w:tab w:val="left" w:pos="708"/>
                <w:tab w:val="center" w:pos="4153"/>
                <w:tab w:val="right" w:pos="8306"/>
              </w:tabs>
              <w:jc w:val="center"/>
              <w:rPr>
                <w:sz w:val="28"/>
                <w:szCs w:val="28"/>
                <w:lang w:val="uk-UA"/>
              </w:rPr>
            </w:pPr>
            <w:r w:rsidRPr="00210583">
              <w:rPr>
                <w:sz w:val="28"/>
                <w:szCs w:val="28"/>
                <w:lang w:val="uk-UA"/>
              </w:rPr>
              <w:t>для поверхонь</w:t>
            </w:r>
          </w:p>
          <w:p w:rsidR="00745236" w:rsidRPr="00210583" w:rsidRDefault="00745236" w:rsidP="00AD515C">
            <w:pPr>
              <w:pStyle w:val="ab"/>
              <w:tabs>
                <w:tab w:val="left" w:pos="708"/>
                <w:tab w:val="center" w:pos="4153"/>
                <w:tab w:val="right" w:pos="8306"/>
              </w:tabs>
              <w:jc w:val="center"/>
              <w:rPr>
                <w:sz w:val="28"/>
                <w:szCs w:val="28"/>
                <w:lang w:val="uk-UA"/>
              </w:rPr>
            </w:pPr>
            <w:r w:rsidRPr="00210583">
              <w:rPr>
                <w:sz w:val="28"/>
                <w:szCs w:val="28"/>
                <w:lang w:val="uk-UA"/>
              </w:rPr>
              <w:t>для рук</w:t>
            </w:r>
          </w:p>
        </w:tc>
        <w:tc>
          <w:tcPr>
            <w:tcW w:w="2127" w:type="dxa"/>
          </w:tcPr>
          <w:p w:rsidR="00745236" w:rsidRPr="00210583" w:rsidRDefault="00745236" w:rsidP="00210583">
            <w:pPr>
              <w:tabs>
                <w:tab w:val="left" w:pos="708"/>
                <w:tab w:val="center" w:pos="4153"/>
                <w:tab w:val="right" w:pos="8306"/>
              </w:tabs>
              <w:spacing w:after="200" w:line="276" w:lineRule="auto"/>
              <w:jc w:val="center"/>
              <w:rPr>
                <w:sz w:val="28"/>
                <w:szCs w:val="28"/>
                <w:lang w:val="uk-UA"/>
              </w:rPr>
            </w:pPr>
          </w:p>
        </w:tc>
        <w:tc>
          <w:tcPr>
            <w:tcW w:w="2158" w:type="dxa"/>
          </w:tcPr>
          <w:p w:rsidR="00745236" w:rsidRPr="00210583" w:rsidRDefault="00745236" w:rsidP="00210583">
            <w:pPr>
              <w:tabs>
                <w:tab w:val="left" w:pos="708"/>
                <w:tab w:val="center" w:pos="4153"/>
                <w:tab w:val="right" w:pos="8306"/>
              </w:tabs>
              <w:spacing w:after="200" w:line="276" w:lineRule="auto"/>
              <w:jc w:val="center"/>
              <w:rPr>
                <w:sz w:val="28"/>
                <w:szCs w:val="28"/>
                <w:lang w:val="uk-UA"/>
              </w:rPr>
            </w:pPr>
          </w:p>
        </w:tc>
        <w:tc>
          <w:tcPr>
            <w:tcW w:w="2158" w:type="dxa"/>
          </w:tcPr>
          <w:p w:rsidR="00745236" w:rsidRPr="00210583" w:rsidRDefault="00745236" w:rsidP="00210583">
            <w:pPr>
              <w:tabs>
                <w:tab w:val="left" w:pos="708"/>
                <w:tab w:val="center" w:pos="4153"/>
                <w:tab w:val="right" w:pos="8306"/>
              </w:tabs>
              <w:spacing w:after="200" w:line="276" w:lineRule="auto"/>
              <w:jc w:val="center"/>
              <w:rPr>
                <w:sz w:val="28"/>
                <w:szCs w:val="28"/>
                <w:lang w:val="uk-UA"/>
              </w:rPr>
            </w:pPr>
          </w:p>
        </w:tc>
        <w:tc>
          <w:tcPr>
            <w:tcW w:w="2158" w:type="dxa"/>
          </w:tcPr>
          <w:p w:rsidR="00745236" w:rsidRPr="00210583" w:rsidRDefault="00745236" w:rsidP="00210583">
            <w:pPr>
              <w:tabs>
                <w:tab w:val="left" w:pos="708"/>
                <w:tab w:val="center" w:pos="4153"/>
                <w:tab w:val="right" w:pos="8306"/>
              </w:tabs>
              <w:spacing w:after="200" w:line="276" w:lineRule="auto"/>
              <w:jc w:val="center"/>
              <w:rPr>
                <w:sz w:val="28"/>
                <w:szCs w:val="28"/>
                <w:lang w:val="uk-UA"/>
              </w:rPr>
            </w:pPr>
          </w:p>
        </w:tc>
        <w:tc>
          <w:tcPr>
            <w:tcW w:w="2158" w:type="dxa"/>
          </w:tcPr>
          <w:p w:rsidR="00745236" w:rsidRPr="00210583" w:rsidRDefault="00745236" w:rsidP="00210583">
            <w:pPr>
              <w:tabs>
                <w:tab w:val="left" w:pos="708"/>
                <w:tab w:val="center" w:pos="4153"/>
                <w:tab w:val="right" w:pos="8306"/>
              </w:tabs>
              <w:jc w:val="center"/>
              <w:rPr>
                <w:sz w:val="28"/>
                <w:szCs w:val="28"/>
                <w:lang w:val="uk-UA"/>
              </w:rPr>
            </w:pPr>
          </w:p>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 xml:space="preserve">40 </w:t>
            </w:r>
          </w:p>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 xml:space="preserve">30 </w:t>
            </w:r>
          </w:p>
        </w:tc>
      </w:tr>
      <w:tr w:rsidR="00745236" w:rsidRPr="00DA609F" w:rsidTr="00210583">
        <w:trPr>
          <w:trHeight w:val="648"/>
        </w:trPr>
        <w:tc>
          <w:tcPr>
            <w:tcW w:w="5016"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Засоби індивідуального захисту (штук):</w:t>
            </w:r>
          </w:p>
          <w:p w:rsidR="00745236" w:rsidRPr="00210583" w:rsidRDefault="00745236" w:rsidP="00AD515C">
            <w:pPr>
              <w:pStyle w:val="ab"/>
              <w:tabs>
                <w:tab w:val="left" w:pos="708"/>
                <w:tab w:val="center" w:pos="4153"/>
                <w:tab w:val="right" w:pos="8306"/>
              </w:tabs>
              <w:jc w:val="center"/>
              <w:rPr>
                <w:sz w:val="28"/>
                <w:szCs w:val="28"/>
                <w:lang w:val="uk-UA"/>
              </w:rPr>
            </w:pPr>
            <w:r w:rsidRPr="00210583">
              <w:rPr>
                <w:sz w:val="28"/>
                <w:szCs w:val="28"/>
                <w:lang w:val="uk-UA"/>
              </w:rPr>
              <w:t>комплект одягу медичного лікаря-інфекціоніста</w:t>
            </w:r>
          </w:p>
          <w:p w:rsidR="00745236" w:rsidRPr="00210583" w:rsidRDefault="00745236" w:rsidP="00AD515C">
            <w:pPr>
              <w:pStyle w:val="ab"/>
              <w:tabs>
                <w:tab w:val="left" w:pos="708"/>
                <w:tab w:val="center" w:pos="4153"/>
                <w:tab w:val="right" w:pos="8306"/>
              </w:tabs>
              <w:jc w:val="center"/>
              <w:rPr>
                <w:sz w:val="28"/>
                <w:szCs w:val="28"/>
                <w:lang w:val="uk-UA"/>
              </w:rPr>
            </w:pPr>
            <w:r w:rsidRPr="00210583">
              <w:rPr>
                <w:sz w:val="28"/>
                <w:szCs w:val="28"/>
                <w:lang w:val="uk-UA"/>
              </w:rPr>
              <w:t>марлеві пов’язки</w:t>
            </w:r>
          </w:p>
        </w:tc>
        <w:tc>
          <w:tcPr>
            <w:tcW w:w="2127" w:type="dxa"/>
          </w:tcPr>
          <w:p w:rsidR="00745236" w:rsidRPr="00210583" w:rsidRDefault="00745236" w:rsidP="00210583">
            <w:pPr>
              <w:tabs>
                <w:tab w:val="left" w:pos="708"/>
                <w:tab w:val="center" w:pos="4153"/>
                <w:tab w:val="right" w:pos="8306"/>
              </w:tabs>
              <w:spacing w:after="200" w:line="276" w:lineRule="auto"/>
              <w:jc w:val="center"/>
              <w:rPr>
                <w:sz w:val="28"/>
                <w:szCs w:val="28"/>
                <w:lang w:val="uk-UA"/>
              </w:rPr>
            </w:pPr>
          </w:p>
        </w:tc>
        <w:tc>
          <w:tcPr>
            <w:tcW w:w="2158" w:type="dxa"/>
          </w:tcPr>
          <w:p w:rsidR="00745236" w:rsidRPr="00210583" w:rsidRDefault="00745236" w:rsidP="00210583">
            <w:pPr>
              <w:tabs>
                <w:tab w:val="left" w:pos="708"/>
                <w:tab w:val="center" w:pos="4153"/>
                <w:tab w:val="right" w:pos="8306"/>
              </w:tabs>
              <w:spacing w:after="200" w:line="276" w:lineRule="auto"/>
              <w:jc w:val="center"/>
              <w:rPr>
                <w:sz w:val="28"/>
                <w:szCs w:val="28"/>
                <w:lang w:val="uk-UA"/>
              </w:rPr>
            </w:pPr>
          </w:p>
        </w:tc>
        <w:tc>
          <w:tcPr>
            <w:tcW w:w="2158" w:type="dxa"/>
          </w:tcPr>
          <w:p w:rsidR="00745236" w:rsidRPr="00210583" w:rsidRDefault="00745236" w:rsidP="00210583">
            <w:pPr>
              <w:tabs>
                <w:tab w:val="left" w:pos="708"/>
                <w:tab w:val="center" w:pos="4153"/>
                <w:tab w:val="right" w:pos="8306"/>
              </w:tabs>
              <w:spacing w:after="200" w:line="276" w:lineRule="auto"/>
              <w:jc w:val="center"/>
              <w:rPr>
                <w:sz w:val="28"/>
                <w:szCs w:val="28"/>
                <w:lang w:val="uk-UA"/>
              </w:rPr>
            </w:pPr>
          </w:p>
        </w:tc>
        <w:tc>
          <w:tcPr>
            <w:tcW w:w="2158" w:type="dxa"/>
          </w:tcPr>
          <w:p w:rsidR="00745236" w:rsidRPr="00210583" w:rsidRDefault="00745236" w:rsidP="00210583">
            <w:pPr>
              <w:tabs>
                <w:tab w:val="left" w:pos="708"/>
                <w:tab w:val="center" w:pos="4153"/>
                <w:tab w:val="right" w:pos="8306"/>
              </w:tabs>
              <w:spacing w:after="200" w:line="276" w:lineRule="auto"/>
              <w:jc w:val="center"/>
              <w:rPr>
                <w:sz w:val="28"/>
                <w:szCs w:val="28"/>
                <w:lang w:val="uk-UA"/>
              </w:rPr>
            </w:pPr>
          </w:p>
        </w:tc>
        <w:tc>
          <w:tcPr>
            <w:tcW w:w="2158" w:type="dxa"/>
          </w:tcPr>
          <w:p w:rsidR="00745236" w:rsidRPr="00210583" w:rsidRDefault="00745236" w:rsidP="00210583">
            <w:pPr>
              <w:tabs>
                <w:tab w:val="left" w:pos="708"/>
                <w:tab w:val="center" w:pos="4153"/>
                <w:tab w:val="right" w:pos="8306"/>
              </w:tabs>
              <w:spacing w:line="20" w:lineRule="atLeast"/>
              <w:jc w:val="center"/>
              <w:rPr>
                <w:sz w:val="28"/>
                <w:szCs w:val="28"/>
                <w:lang w:val="uk-UA"/>
              </w:rPr>
            </w:pPr>
          </w:p>
          <w:p w:rsidR="00745236" w:rsidRPr="00210583" w:rsidRDefault="00745236" w:rsidP="00210583">
            <w:pPr>
              <w:tabs>
                <w:tab w:val="left" w:pos="708"/>
                <w:tab w:val="center" w:pos="4153"/>
                <w:tab w:val="right" w:pos="8306"/>
              </w:tabs>
              <w:spacing w:line="20" w:lineRule="atLeast"/>
              <w:jc w:val="center"/>
              <w:rPr>
                <w:sz w:val="28"/>
                <w:szCs w:val="28"/>
                <w:lang w:val="uk-UA"/>
              </w:rPr>
            </w:pPr>
            <w:r w:rsidRPr="00210583">
              <w:rPr>
                <w:sz w:val="28"/>
                <w:szCs w:val="28"/>
                <w:lang w:val="uk-UA"/>
              </w:rPr>
              <w:t>40</w:t>
            </w:r>
          </w:p>
          <w:p w:rsidR="00745236" w:rsidRPr="00210583" w:rsidRDefault="00745236" w:rsidP="00210583">
            <w:pPr>
              <w:tabs>
                <w:tab w:val="left" w:pos="708"/>
                <w:tab w:val="center" w:pos="4153"/>
                <w:tab w:val="right" w:pos="8306"/>
              </w:tabs>
              <w:spacing w:line="20" w:lineRule="atLeast"/>
              <w:jc w:val="center"/>
              <w:rPr>
                <w:sz w:val="28"/>
                <w:szCs w:val="28"/>
                <w:lang w:val="uk-UA"/>
              </w:rPr>
            </w:pPr>
          </w:p>
          <w:p w:rsidR="00745236" w:rsidRPr="00210583" w:rsidRDefault="00745236" w:rsidP="00210583">
            <w:pPr>
              <w:tabs>
                <w:tab w:val="left" w:pos="708"/>
                <w:tab w:val="center" w:pos="4153"/>
                <w:tab w:val="right" w:pos="8306"/>
              </w:tabs>
              <w:spacing w:line="20" w:lineRule="atLeast"/>
              <w:jc w:val="center"/>
              <w:rPr>
                <w:sz w:val="28"/>
                <w:szCs w:val="28"/>
                <w:lang w:val="uk-UA"/>
              </w:rPr>
            </w:pPr>
            <w:r w:rsidRPr="00210583">
              <w:rPr>
                <w:sz w:val="28"/>
                <w:szCs w:val="28"/>
                <w:lang w:val="uk-UA"/>
              </w:rPr>
              <w:t>300</w:t>
            </w:r>
          </w:p>
        </w:tc>
      </w:tr>
      <w:tr w:rsidR="00745236" w:rsidRPr="00DA609F" w:rsidTr="00210583">
        <w:trPr>
          <w:trHeight w:val="314"/>
        </w:trPr>
        <w:tc>
          <w:tcPr>
            <w:tcW w:w="5016" w:type="dxa"/>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Термометр безконтактний (штук)</w:t>
            </w:r>
          </w:p>
        </w:tc>
        <w:tc>
          <w:tcPr>
            <w:tcW w:w="2127" w:type="dxa"/>
          </w:tcPr>
          <w:p w:rsidR="00745236" w:rsidRPr="00210583" w:rsidRDefault="00745236" w:rsidP="00210583">
            <w:pPr>
              <w:tabs>
                <w:tab w:val="left" w:pos="708"/>
                <w:tab w:val="center" w:pos="4153"/>
                <w:tab w:val="right" w:pos="8306"/>
              </w:tabs>
              <w:spacing w:after="200" w:line="276" w:lineRule="auto"/>
              <w:jc w:val="center"/>
              <w:rPr>
                <w:sz w:val="28"/>
                <w:szCs w:val="28"/>
                <w:lang w:val="uk-UA"/>
              </w:rPr>
            </w:pPr>
            <w:r w:rsidRPr="00210583">
              <w:rPr>
                <w:sz w:val="28"/>
                <w:szCs w:val="28"/>
                <w:lang w:val="uk-UA"/>
              </w:rPr>
              <w:t>-</w:t>
            </w:r>
          </w:p>
        </w:tc>
        <w:tc>
          <w:tcPr>
            <w:tcW w:w="2158" w:type="dxa"/>
          </w:tcPr>
          <w:p w:rsidR="00745236" w:rsidRPr="00210583" w:rsidRDefault="00745236" w:rsidP="00210583">
            <w:pPr>
              <w:tabs>
                <w:tab w:val="left" w:pos="708"/>
                <w:tab w:val="center" w:pos="4153"/>
                <w:tab w:val="right" w:pos="8306"/>
              </w:tabs>
              <w:spacing w:after="200" w:line="276" w:lineRule="auto"/>
              <w:jc w:val="center"/>
              <w:rPr>
                <w:sz w:val="28"/>
                <w:szCs w:val="28"/>
                <w:lang w:val="uk-UA"/>
              </w:rPr>
            </w:pPr>
            <w:r w:rsidRPr="00210583">
              <w:rPr>
                <w:sz w:val="28"/>
                <w:szCs w:val="28"/>
                <w:lang w:val="uk-UA"/>
              </w:rPr>
              <w:t>-</w:t>
            </w:r>
          </w:p>
        </w:tc>
        <w:tc>
          <w:tcPr>
            <w:tcW w:w="2158" w:type="dxa"/>
          </w:tcPr>
          <w:p w:rsidR="00745236" w:rsidRPr="00210583" w:rsidRDefault="00745236" w:rsidP="00210583">
            <w:pPr>
              <w:tabs>
                <w:tab w:val="left" w:pos="708"/>
                <w:tab w:val="center" w:pos="4153"/>
                <w:tab w:val="right" w:pos="8306"/>
              </w:tabs>
              <w:spacing w:after="200" w:line="276" w:lineRule="auto"/>
              <w:jc w:val="center"/>
              <w:rPr>
                <w:sz w:val="28"/>
                <w:szCs w:val="28"/>
                <w:lang w:val="uk-UA"/>
              </w:rPr>
            </w:pPr>
            <w:r w:rsidRPr="00210583">
              <w:rPr>
                <w:sz w:val="28"/>
                <w:szCs w:val="28"/>
                <w:lang w:val="uk-UA"/>
              </w:rPr>
              <w:t>-</w:t>
            </w:r>
          </w:p>
        </w:tc>
        <w:tc>
          <w:tcPr>
            <w:tcW w:w="2158" w:type="dxa"/>
          </w:tcPr>
          <w:p w:rsidR="00745236" w:rsidRPr="00210583" w:rsidRDefault="00745236" w:rsidP="00210583">
            <w:pPr>
              <w:tabs>
                <w:tab w:val="left" w:pos="708"/>
                <w:tab w:val="center" w:pos="4153"/>
                <w:tab w:val="right" w:pos="8306"/>
              </w:tabs>
              <w:spacing w:after="200" w:line="276" w:lineRule="auto"/>
              <w:jc w:val="center"/>
              <w:rPr>
                <w:sz w:val="28"/>
                <w:szCs w:val="28"/>
                <w:lang w:val="uk-UA"/>
              </w:rPr>
            </w:pPr>
            <w:r w:rsidRPr="00210583">
              <w:rPr>
                <w:sz w:val="28"/>
                <w:szCs w:val="28"/>
                <w:lang w:val="uk-UA"/>
              </w:rPr>
              <w:t>-</w:t>
            </w:r>
          </w:p>
        </w:tc>
        <w:tc>
          <w:tcPr>
            <w:tcW w:w="2158" w:type="dxa"/>
          </w:tcPr>
          <w:p w:rsidR="00745236" w:rsidRPr="00210583" w:rsidRDefault="00745236" w:rsidP="00210583">
            <w:pPr>
              <w:tabs>
                <w:tab w:val="left" w:pos="708"/>
                <w:tab w:val="center" w:pos="4153"/>
                <w:tab w:val="right" w:pos="8306"/>
              </w:tabs>
              <w:spacing w:after="200" w:line="276" w:lineRule="auto"/>
              <w:jc w:val="center"/>
              <w:rPr>
                <w:sz w:val="28"/>
                <w:szCs w:val="28"/>
                <w:lang w:val="uk-UA"/>
              </w:rPr>
            </w:pPr>
            <w:r w:rsidRPr="00210583">
              <w:rPr>
                <w:sz w:val="28"/>
                <w:szCs w:val="28"/>
                <w:lang w:val="uk-UA"/>
              </w:rPr>
              <w:t>2</w:t>
            </w:r>
          </w:p>
        </w:tc>
      </w:tr>
      <w:tr w:rsidR="00745236" w:rsidRPr="00DA609F" w:rsidTr="00210583">
        <w:trPr>
          <w:trHeight w:val="294"/>
        </w:trPr>
        <w:tc>
          <w:tcPr>
            <w:tcW w:w="15775" w:type="dxa"/>
            <w:gridSpan w:val="6"/>
          </w:tcPr>
          <w:p w:rsidR="00745236" w:rsidRPr="00210583" w:rsidRDefault="00745236" w:rsidP="00210583">
            <w:pPr>
              <w:tabs>
                <w:tab w:val="left" w:pos="708"/>
                <w:tab w:val="center" w:pos="4153"/>
                <w:tab w:val="right" w:pos="8306"/>
              </w:tabs>
              <w:spacing w:after="200" w:line="276" w:lineRule="auto"/>
              <w:jc w:val="center"/>
              <w:rPr>
                <w:sz w:val="28"/>
                <w:szCs w:val="28"/>
                <w:lang w:val="uk-UA"/>
              </w:rPr>
            </w:pPr>
            <w:r w:rsidRPr="00210583">
              <w:rPr>
                <w:sz w:val="28"/>
                <w:szCs w:val="28"/>
                <w:lang w:val="uk-UA"/>
              </w:rPr>
              <w:t>Інвентар</w:t>
            </w:r>
          </w:p>
        </w:tc>
      </w:tr>
      <w:tr w:rsidR="00745236" w:rsidRPr="00DA609F" w:rsidTr="00210583">
        <w:trPr>
          <w:trHeight w:val="288"/>
        </w:trPr>
        <w:tc>
          <w:tcPr>
            <w:tcW w:w="5016" w:type="dxa"/>
          </w:tcPr>
          <w:p w:rsidR="00745236" w:rsidRPr="00210583" w:rsidRDefault="00745236" w:rsidP="00210583">
            <w:pPr>
              <w:tabs>
                <w:tab w:val="left" w:pos="708"/>
                <w:tab w:val="center" w:pos="4153"/>
                <w:tab w:val="right" w:pos="8306"/>
              </w:tabs>
              <w:spacing w:after="200" w:line="276" w:lineRule="auto"/>
              <w:jc w:val="center"/>
              <w:rPr>
                <w:sz w:val="28"/>
                <w:szCs w:val="28"/>
                <w:lang w:val="uk-UA"/>
              </w:rPr>
            </w:pPr>
            <w:r w:rsidRPr="00210583">
              <w:rPr>
                <w:sz w:val="28"/>
                <w:szCs w:val="28"/>
                <w:lang w:val="uk-UA"/>
              </w:rPr>
              <w:t>Намет садовий (штук)</w:t>
            </w:r>
          </w:p>
        </w:tc>
        <w:tc>
          <w:tcPr>
            <w:tcW w:w="2127" w:type="dxa"/>
          </w:tcPr>
          <w:p w:rsidR="00745236" w:rsidRPr="00210583" w:rsidRDefault="00745236" w:rsidP="00210583">
            <w:pPr>
              <w:tabs>
                <w:tab w:val="left" w:pos="708"/>
                <w:tab w:val="center" w:pos="4153"/>
                <w:tab w:val="right" w:pos="8306"/>
              </w:tabs>
              <w:spacing w:after="200" w:line="276" w:lineRule="auto"/>
              <w:jc w:val="center"/>
              <w:rPr>
                <w:sz w:val="28"/>
                <w:szCs w:val="28"/>
                <w:lang w:val="uk-UA"/>
              </w:rPr>
            </w:pPr>
            <w:r w:rsidRPr="00210583">
              <w:rPr>
                <w:sz w:val="28"/>
                <w:szCs w:val="28"/>
                <w:lang w:val="uk-UA"/>
              </w:rPr>
              <w:t>-</w:t>
            </w:r>
          </w:p>
        </w:tc>
        <w:tc>
          <w:tcPr>
            <w:tcW w:w="2158" w:type="dxa"/>
          </w:tcPr>
          <w:p w:rsidR="00745236" w:rsidRPr="00210583" w:rsidRDefault="00745236" w:rsidP="00210583">
            <w:pPr>
              <w:tabs>
                <w:tab w:val="left" w:pos="708"/>
                <w:tab w:val="center" w:pos="4153"/>
                <w:tab w:val="right" w:pos="8306"/>
              </w:tabs>
              <w:spacing w:after="200" w:line="276" w:lineRule="auto"/>
              <w:jc w:val="center"/>
              <w:rPr>
                <w:sz w:val="28"/>
                <w:szCs w:val="28"/>
                <w:lang w:val="uk-UA"/>
              </w:rPr>
            </w:pPr>
            <w:r w:rsidRPr="00210583">
              <w:rPr>
                <w:sz w:val="28"/>
                <w:szCs w:val="28"/>
                <w:lang w:val="uk-UA"/>
              </w:rPr>
              <w:t>-</w:t>
            </w:r>
          </w:p>
        </w:tc>
        <w:tc>
          <w:tcPr>
            <w:tcW w:w="2158" w:type="dxa"/>
          </w:tcPr>
          <w:p w:rsidR="00745236" w:rsidRPr="00210583" w:rsidRDefault="00745236" w:rsidP="00210583">
            <w:pPr>
              <w:tabs>
                <w:tab w:val="left" w:pos="708"/>
                <w:tab w:val="center" w:pos="4153"/>
                <w:tab w:val="right" w:pos="8306"/>
              </w:tabs>
              <w:spacing w:after="200" w:line="276" w:lineRule="auto"/>
              <w:jc w:val="center"/>
              <w:rPr>
                <w:sz w:val="28"/>
                <w:szCs w:val="28"/>
                <w:lang w:val="uk-UA"/>
              </w:rPr>
            </w:pPr>
            <w:r w:rsidRPr="00210583">
              <w:rPr>
                <w:sz w:val="28"/>
                <w:szCs w:val="28"/>
                <w:lang w:val="uk-UA"/>
              </w:rPr>
              <w:t>-</w:t>
            </w:r>
          </w:p>
        </w:tc>
        <w:tc>
          <w:tcPr>
            <w:tcW w:w="2158" w:type="dxa"/>
          </w:tcPr>
          <w:p w:rsidR="00745236" w:rsidRPr="00210583" w:rsidRDefault="00745236" w:rsidP="00210583">
            <w:pPr>
              <w:tabs>
                <w:tab w:val="left" w:pos="708"/>
                <w:tab w:val="center" w:pos="4153"/>
                <w:tab w:val="right" w:pos="8306"/>
              </w:tabs>
              <w:spacing w:after="200" w:line="276" w:lineRule="auto"/>
              <w:jc w:val="center"/>
              <w:rPr>
                <w:sz w:val="28"/>
                <w:szCs w:val="28"/>
                <w:lang w:val="uk-UA"/>
              </w:rPr>
            </w:pPr>
            <w:r w:rsidRPr="00210583">
              <w:rPr>
                <w:sz w:val="28"/>
                <w:szCs w:val="28"/>
                <w:lang w:val="uk-UA"/>
              </w:rPr>
              <w:t>-</w:t>
            </w:r>
          </w:p>
        </w:tc>
        <w:tc>
          <w:tcPr>
            <w:tcW w:w="2158" w:type="dxa"/>
          </w:tcPr>
          <w:p w:rsidR="00745236" w:rsidRPr="00210583" w:rsidRDefault="00745236" w:rsidP="00210583">
            <w:pPr>
              <w:tabs>
                <w:tab w:val="left" w:pos="708"/>
                <w:tab w:val="center" w:pos="4153"/>
                <w:tab w:val="right" w:pos="8306"/>
              </w:tabs>
              <w:spacing w:after="200" w:line="276" w:lineRule="auto"/>
              <w:jc w:val="center"/>
              <w:rPr>
                <w:sz w:val="28"/>
                <w:szCs w:val="28"/>
                <w:lang w:val="uk-UA"/>
              </w:rPr>
            </w:pPr>
            <w:r w:rsidRPr="00210583">
              <w:rPr>
                <w:sz w:val="28"/>
                <w:szCs w:val="28"/>
                <w:lang w:val="uk-UA"/>
              </w:rPr>
              <w:t>2</w:t>
            </w:r>
          </w:p>
        </w:tc>
      </w:tr>
      <w:tr w:rsidR="00745236" w:rsidRPr="00DA609F" w:rsidTr="00210583">
        <w:trPr>
          <w:trHeight w:val="410"/>
        </w:trPr>
        <w:tc>
          <w:tcPr>
            <w:tcW w:w="5016" w:type="dxa"/>
          </w:tcPr>
          <w:p w:rsidR="00745236" w:rsidRPr="00210583" w:rsidRDefault="00745236" w:rsidP="00210583">
            <w:pPr>
              <w:tabs>
                <w:tab w:val="left" w:pos="708"/>
                <w:tab w:val="center" w:pos="4153"/>
                <w:tab w:val="right" w:pos="8306"/>
              </w:tabs>
              <w:spacing w:after="200" w:line="276" w:lineRule="auto"/>
              <w:jc w:val="center"/>
              <w:rPr>
                <w:sz w:val="28"/>
                <w:szCs w:val="28"/>
                <w:lang w:val="uk-UA"/>
              </w:rPr>
            </w:pPr>
            <w:r w:rsidRPr="00210583">
              <w:rPr>
                <w:sz w:val="28"/>
                <w:szCs w:val="28"/>
                <w:lang w:val="uk-UA"/>
              </w:rPr>
              <w:t>Ліхтар електричний переносний</w:t>
            </w:r>
          </w:p>
        </w:tc>
        <w:tc>
          <w:tcPr>
            <w:tcW w:w="2127" w:type="dxa"/>
          </w:tcPr>
          <w:p w:rsidR="00745236" w:rsidRPr="00210583" w:rsidRDefault="00745236" w:rsidP="00210583">
            <w:pPr>
              <w:tabs>
                <w:tab w:val="left" w:pos="708"/>
                <w:tab w:val="center" w:pos="4153"/>
                <w:tab w:val="right" w:pos="8306"/>
              </w:tabs>
              <w:spacing w:after="200" w:line="276" w:lineRule="auto"/>
              <w:jc w:val="center"/>
              <w:rPr>
                <w:sz w:val="28"/>
                <w:szCs w:val="28"/>
                <w:lang w:val="uk-UA"/>
              </w:rPr>
            </w:pPr>
            <w:r w:rsidRPr="00210583">
              <w:rPr>
                <w:sz w:val="28"/>
                <w:szCs w:val="28"/>
                <w:lang w:val="uk-UA"/>
              </w:rPr>
              <w:t>-</w:t>
            </w:r>
          </w:p>
        </w:tc>
        <w:tc>
          <w:tcPr>
            <w:tcW w:w="2158" w:type="dxa"/>
          </w:tcPr>
          <w:p w:rsidR="00745236" w:rsidRPr="00210583" w:rsidRDefault="00745236" w:rsidP="00210583">
            <w:pPr>
              <w:tabs>
                <w:tab w:val="left" w:pos="708"/>
                <w:tab w:val="center" w:pos="4153"/>
                <w:tab w:val="right" w:pos="8306"/>
              </w:tabs>
              <w:spacing w:after="200" w:line="276" w:lineRule="auto"/>
              <w:jc w:val="center"/>
              <w:rPr>
                <w:sz w:val="28"/>
                <w:szCs w:val="28"/>
                <w:lang w:val="uk-UA"/>
              </w:rPr>
            </w:pPr>
            <w:r w:rsidRPr="00210583">
              <w:rPr>
                <w:sz w:val="28"/>
                <w:szCs w:val="28"/>
                <w:lang w:val="uk-UA"/>
              </w:rPr>
              <w:t>-</w:t>
            </w:r>
          </w:p>
        </w:tc>
        <w:tc>
          <w:tcPr>
            <w:tcW w:w="2158" w:type="dxa"/>
          </w:tcPr>
          <w:p w:rsidR="00745236" w:rsidRPr="00210583" w:rsidRDefault="00745236" w:rsidP="00210583">
            <w:pPr>
              <w:tabs>
                <w:tab w:val="left" w:pos="708"/>
                <w:tab w:val="center" w:pos="4153"/>
                <w:tab w:val="right" w:pos="8306"/>
              </w:tabs>
              <w:spacing w:after="200" w:line="276" w:lineRule="auto"/>
              <w:jc w:val="center"/>
              <w:rPr>
                <w:sz w:val="28"/>
                <w:szCs w:val="28"/>
                <w:lang w:val="uk-UA"/>
              </w:rPr>
            </w:pPr>
            <w:r w:rsidRPr="00210583">
              <w:rPr>
                <w:sz w:val="28"/>
                <w:szCs w:val="28"/>
                <w:lang w:val="uk-UA"/>
              </w:rPr>
              <w:t>-</w:t>
            </w:r>
          </w:p>
        </w:tc>
        <w:tc>
          <w:tcPr>
            <w:tcW w:w="2158" w:type="dxa"/>
          </w:tcPr>
          <w:p w:rsidR="00745236" w:rsidRPr="00210583" w:rsidRDefault="00745236" w:rsidP="00210583">
            <w:pPr>
              <w:tabs>
                <w:tab w:val="left" w:pos="708"/>
                <w:tab w:val="center" w:pos="4153"/>
                <w:tab w:val="right" w:pos="8306"/>
              </w:tabs>
              <w:spacing w:after="200" w:line="276" w:lineRule="auto"/>
              <w:jc w:val="center"/>
              <w:rPr>
                <w:sz w:val="28"/>
                <w:szCs w:val="28"/>
                <w:lang w:val="uk-UA"/>
              </w:rPr>
            </w:pPr>
            <w:r w:rsidRPr="00210583">
              <w:rPr>
                <w:sz w:val="28"/>
                <w:szCs w:val="28"/>
                <w:lang w:val="uk-UA"/>
              </w:rPr>
              <w:t>-</w:t>
            </w:r>
          </w:p>
        </w:tc>
        <w:tc>
          <w:tcPr>
            <w:tcW w:w="2158" w:type="dxa"/>
          </w:tcPr>
          <w:p w:rsidR="00745236" w:rsidRPr="00210583" w:rsidRDefault="00745236" w:rsidP="00210583">
            <w:pPr>
              <w:tabs>
                <w:tab w:val="left" w:pos="708"/>
                <w:tab w:val="center" w:pos="4153"/>
                <w:tab w:val="right" w:pos="8306"/>
              </w:tabs>
              <w:spacing w:after="200" w:line="276" w:lineRule="auto"/>
              <w:jc w:val="center"/>
              <w:rPr>
                <w:sz w:val="28"/>
                <w:szCs w:val="28"/>
                <w:lang w:val="uk-UA"/>
              </w:rPr>
            </w:pPr>
            <w:r w:rsidRPr="00210583">
              <w:rPr>
                <w:sz w:val="28"/>
                <w:szCs w:val="28"/>
                <w:lang w:val="uk-UA"/>
              </w:rPr>
              <w:t>3</w:t>
            </w:r>
          </w:p>
        </w:tc>
      </w:tr>
      <w:tr w:rsidR="00745236" w:rsidRPr="00DA609F" w:rsidTr="00210583">
        <w:trPr>
          <w:trHeight w:val="262"/>
        </w:trPr>
        <w:tc>
          <w:tcPr>
            <w:tcW w:w="15775" w:type="dxa"/>
            <w:gridSpan w:val="6"/>
          </w:tcPr>
          <w:p w:rsidR="00745236" w:rsidRPr="00210583" w:rsidRDefault="00745236" w:rsidP="00210583">
            <w:pPr>
              <w:tabs>
                <w:tab w:val="left" w:pos="708"/>
                <w:tab w:val="center" w:pos="4153"/>
                <w:tab w:val="right" w:pos="8306"/>
              </w:tabs>
              <w:spacing w:after="200" w:line="276" w:lineRule="auto"/>
              <w:jc w:val="center"/>
              <w:rPr>
                <w:sz w:val="28"/>
                <w:szCs w:val="28"/>
                <w:lang w:val="uk-UA"/>
              </w:rPr>
            </w:pPr>
            <w:r w:rsidRPr="00210583">
              <w:rPr>
                <w:sz w:val="28"/>
                <w:szCs w:val="28"/>
                <w:lang w:val="uk-UA"/>
              </w:rPr>
              <w:t>Продукти харчування</w:t>
            </w:r>
          </w:p>
        </w:tc>
      </w:tr>
      <w:tr w:rsidR="00745236" w:rsidRPr="00DA609F" w:rsidTr="00210583">
        <w:trPr>
          <w:trHeight w:val="648"/>
        </w:trPr>
        <w:tc>
          <w:tcPr>
            <w:tcW w:w="5016" w:type="dxa"/>
            <w:tcBorders>
              <w:top w:val="nil"/>
            </w:tcBorders>
          </w:tcPr>
          <w:p w:rsidR="00745236" w:rsidRPr="00210583" w:rsidRDefault="00745236" w:rsidP="00210583">
            <w:pPr>
              <w:tabs>
                <w:tab w:val="left" w:pos="708"/>
                <w:tab w:val="center" w:pos="4153"/>
                <w:tab w:val="right" w:pos="8306"/>
              </w:tabs>
              <w:jc w:val="center"/>
              <w:rPr>
                <w:sz w:val="28"/>
                <w:szCs w:val="28"/>
                <w:lang w:val="uk-UA"/>
              </w:rPr>
            </w:pPr>
            <w:r w:rsidRPr="00210583">
              <w:rPr>
                <w:sz w:val="28"/>
                <w:szCs w:val="28"/>
                <w:lang w:val="uk-UA"/>
              </w:rPr>
              <w:t>Консерви (літри):</w:t>
            </w:r>
          </w:p>
          <w:p w:rsidR="00745236" w:rsidRPr="00210583" w:rsidRDefault="00745236" w:rsidP="00AD515C">
            <w:pPr>
              <w:pStyle w:val="ab"/>
              <w:tabs>
                <w:tab w:val="left" w:pos="708"/>
                <w:tab w:val="center" w:pos="4153"/>
                <w:tab w:val="right" w:pos="8306"/>
              </w:tabs>
              <w:jc w:val="center"/>
              <w:rPr>
                <w:sz w:val="28"/>
                <w:szCs w:val="28"/>
                <w:lang w:val="uk-UA"/>
              </w:rPr>
            </w:pPr>
            <w:r w:rsidRPr="00210583">
              <w:rPr>
                <w:sz w:val="28"/>
                <w:szCs w:val="28"/>
                <w:lang w:val="uk-UA"/>
              </w:rPr>
              <w:t>м’ясні</w:t>
            </w:r>
          </w:p>
          <w:p w:rsidR="00745236" w:rsidRPr="00210583" w:rsidRDefault="00745236" w:rsidP="00AD515C">
            <w:pPr>
              <w:pStyle w:val="ab"/>
              <w:tabs>
                <w:tab w:val="left" w:pos="708"/>
                <w:tab w:val="center" w:pos="4153"/>
                <w:tab w:val="right" w:pos="8306"/>
              </w:tabs>
              <w:jc w:val="center"/>
              <w:rPr>
                <w:sz w:val="28"/>
                <w:szCs w:val="28"/>
                <w:lang w:val="uk-UA"/>
              </w:rPr>
            </w:pPr>
            <w:proofErr w:type="spellStart"/>
            <w:r w:rsidRPr="00210583">
              <w:rPr>
                <w:sz w:val="28"/>
                <w:szCs w:val="28"/>
                <w:lang w:val="uk-UA"/>
              </w:rPr>
              <w:t>крупяно-м’ясні</w:t>
            </w:r>
            <w:proofErr w:type="spellEnd"/>
          </w:p>
        </w:tc>
        <w:tc>
          <w:tcPr>
            <w:tcW w:w="2127" w:type="dxa"/>
          </w:tcPr>
          <w:p w:rsidR="00745236" w:rsidRPr="00210583" w:rsidRDefault="00745236" w:rsidP="00210583">
            <w:pPr>
              <w:tabs>
                <w:tab w:val="left" w:pos="708"/>
                <w:tab w:val="center" w:pos="4153"/>
                <w:tab w:val="right" w:pos="8306"/>
              </w:tabs>
              <w:spacing w:after="200" w:line="276" w:lineRule="auto"/>
              <w:jc w:val="center"/>
              <w:rPr>
                <w:sz w:val="28"/>
                <w:szCs w:val="28"/>
                <w:lang w:val="uk-UA"/>
              </w:rPr>
            </w:pPr>
            <w:r w:rsidRPr="00210583">
              <w:rPr>
                <w:sz w:val="28"/>
                <w:szCs w:val="28"/>
                <w:lang w:val="uk-UA"/>
              </w:rPr>
              <w:t>-</w:t>
            </w:r>
          </w:p>
        </w:tc>
        <w:tc>
          <w:tcPr>
            <w:tcW w:w="2158" w:type="dxa"/>
            <w:tcBorders>
              <w:top w:val="nil"/>
            </w:tcBorders>
          </w:tcPr>
          <w:p w:rsidR="00745236" w:rsidRPr="00210583" w:rsidRDefault="00745236" w:rsidP="00210583">
            <w:pPr>
              <w:tabs>
                <w:tab w:val="left" w:pos="708"/>
                <w:tab w:val="center" w:pos="4153"/>
                <w:tab w:val="right" w:pos="8306"/>
              </w:tabs>
              <w:spacing w:after="200" w:line="276" w:lineRule="auto"/>
              <w:jc w:val="center"/>
              <w:rPr>
                <w:sz w:val="28"/>
                <w:szCs w:val="28"/>
                <w:lang w:val="uk-UA"/>
              </w:rPr>
            </w:pPr>
            <w:r w:rsidRPr="00210583">
              <w:rPr>
                <w:sz w:val="28"/>
                <w:szCs w:val="28"/>
                <w:lang w:val="uk-UA"/>
              </w:rPr>
              <w:t>-</w:t>
            </w:r>
          </w:p>
        </w:tc>
        <w:tc>
          <w:tcPr>
            <w:tcW w:w="2158" w:type="dxa"/>
            <w:tcBorders>
              <w:top w:val="nil"/>
            </w:tcBorders>
          </w:tcPr>
          <w:p w:rsidR="00745236" w:rsidRPr="00210583" w:rsidRDefault="00745236" w:rsidP="00210583">
            <w:pPr>
              <w:tabs>
                <w:tab w:val="left" w:pos="708"/>
                <w:tab w:val="center" w:pos="4153"/>
                <w:tab w:val="right" w:pos="8306"/>
              </w:tabs>
              <w:spacing w:after="200" w:line="276" w:lineRule="auto"/>
              <w:jc w:val="center"/>
              <w:rPr>
                <w:sz w:val="28"/>
                <w:szCs w:val="28"/>
                <w:lang w:val="uk-UA"/>
              </w:rPr>
            </w:pPr>
            <w:r w:rsidRPr="00210583">
              <w:rPr>
                <w:sz w:val="28"/>
                <w:szCs w:val="28"/>
                <w:lang w:val="uk-UA"/>
              </w:rPr>
              <w:t>-</w:t>
            </w:r>
          </w:p>
        </w:tc>
        <w:tc>
          <w:tcPr>
            <w:tcW w:w="2158" w:type="dxa"/>
          </w:tcPr>
          <w:p w:rsidR="00745236" w:rsidRPr="00210583" w:rsidRDefault="00745236" w:rsidP="00210583">
            <w:pPr>
              <w:tabs>
                <w:tab w:val="left" w:pos="708"/>
                <w:tab w:val="center" w:pos="4153"/>
                <w:tab w:val="right" w:pos="8306"/>
              </w:tabs>
              <w:spacing w:after="200" w:line="276" w:lineRule="auto"/>
              <w:jc w:val="center"/>
              <w:rPr>
                <w:sz w:val="28"/>
                <w:szCs w:val="28"/>
                <w:lang w:val="uk-UA"/>
              </w:rPr>
            </w:pPr>
            <w:r w:rsidRPr="00210583">
              <w:rPr>
                <w:sz w:val="28"/>
                <w:szCs w:val="28"/>
                <w:lang w:val="uk-UA"/>
              </w:rPr>
              <w:t>-</w:t>
            </w:r>
          </w:p>
        </w:tc>
        <w:tc>
          <w:tcPr>
            <w:tcW w:w="2158" w:type="dxa"/>
            <w:tcBorders>
              <w:top w:val="nil"/>
            </w:tcBorders>
          </w:tcPr>
          <w:p w:rsidR="00745236" w:rsidRPr="00210583" w:rsidRDefault="00745236" w:rsidP="00210583">
            <w:pPr>
              <w:tabs>
                <w:tab w:val="left" w:pos="708"/>
                <w:tab w:val="center" w:pos="4153"/>
                <w:tab w:val="right" w:pos="8306"/>
              </w:tabs>
              <w:spacing w:line="20" w:lineRule="atLeast"/>
              <w:jc w:val="center"/>
              <w:rPr>
                <w:sz w:val="28"/>
                <w:szCs w:val="28"/>
                <w:lang w:val="uk-UA"/>
              </w:rPr>
            </w:pPr>
          </w:p>
          <w:p w:rsidR="00745236" w:rsidRPr="00210583" w:rsidRDefault="00745236" w:rsidP="00210583">
            <w:pPr>
              <w:tabs>
                <w:tab w:val="left" w:pos="708"/>
                <w:tab w:val="center" w:pos="4153"/>
                <w:tab w:val="right" w:pos="8306"/>
              </w:tabs>
              <w:spacing w:line="20" w:lineRule="atLeast"/>
              <w:jc w:val="center"/>
              <w:rPr>
                <w:sz w:val="28"/>
                <w:szCs w:val="28"/>
                <w:lang w:val="uk-UA"/>
              </w:rPr>
            </w:pPr>
            <w:r w:rsidRPr="00210583">
              <w:rPr>
                <w:sz w:val="28"/>
                <w:szCs w:val="28"/>
                <w:lang w:val="uk-UA"/>
              </w:rPr>
              <w:t>50</w:t>
            </w:r>
          </w:p>
          <w:p w:rsidR="00745236" w:rsidRPr="00210583" w:rsidRDefault="00745236" w:rsidP="00210583">
            <w:pPr>
              <w:tabs>
                <w:tab w:val="left" w:pos="708"/>
                <w:tab w:val="center" w:pos="4153"/>
                <w:tab w:val="right" w:pos="8306"/>
              </w:tabs>
              <w:spacing w:line="20" w:lineRule="atLeast"/>
              <w:jc w:val="center"/>
              <w:rPr>
                <w:sz w:val="28"/>
                <w:szCs w:val="28"/>
                <w:lang w:val="uk-UA"/>
              </w:rPr>
            </w:pPr>
            <w:r w:rsidRPr="00210583">
              <w:rPr>
                <w:sz w:val="28"/>
                <w:szCs w:val="28"/>
                <w:lang w:val="uk-UA"/>
              </w:rPr>
              <w:t>100</w:t>
            </w:r>
          </w:p>
        </w:tc>
      </w:tr>
    </w:tbl>
    <w:p w:rsidR="00745236" w:rsidRDefault="00745236" w:rsidP="00344815">
      <w:pPr>
        <w:pStyle w:val="4"/>
        <w:spacing w:before="0" w:after="0"/>
        <w:jc w:val="both"/>
        <w:rPr>
          <w:b w:val="0"/>
          <w:lang w:val="uk-UA"/>
        </w:rPr>
      </w:pPr>
    </w:p>
    <w:p w:rsidR="00AD515C" w:rsidRPr="00AD515C" w:rsidRDefault="00AD515C" w:rsidP="00AD515C">
      <w:pPr>
        <w:rPr>
          <w:lang w:val="uk-UA"/>
        </w:rPr>
      </w:pPr>
      <w:bookmarkStart w:id="0" w:name="_GoBack"/>
      <w:bookmarkEnd w:id="0"/>
    </w:p>
    <w:p w:rsidR="00745236" w:rsidRPr="00DA609F" w:rsidRDefault="00745236" w:rsidP="00344815">
      <w:pPr>
        <w:pStyle w:val="4"/>
        <w:spacing w:before="0" w:after="0"/>
        <w:jc w:val="both"/>
        <w:rPr>
          <w:b w:val="0"/>
          <w:lang w:val="uk-UA"/>
        </w:rPr>
      </w:pPr>
      <w:r w:rsidRPr="00DA609F">
        <w:rPr>
          <w:b w:val="0"/>
          <w:lang w:val="uk-UA"/>
        </w:rPr>
        <w:t xml:space="preserve">Начальник відділу з питань оборонної, </w:t>
      </w:r>
    </w:p>
    <w:p w:rsidR="00745236" w:rsidRPr="00DA609F" w:rsidRDefault="00745236" w:rsidP="00344815">
      <w:pPr>
        <w:pStyle w:val="4"/>
        <w:spacing w:before="0" w:after="0"/>
        <w:jc w:val="both"/>
        <w:rPr>
          <w:b w:val="0"/>
          <w:lang w:val="uk-UA"/>
        </w:rPr>
      </w:pPr>
      <w:r w:rsidRPr="00DA609F">
        <w:rPr>
          <w:b w:val="0"/>
          <w:lang w:val="uk-UA"/>
        </w:rPr>
        <w:t xml:space="preserve">мобілізаційної, режимно-секретної роботи </w:t>
      </w:r>
    </w:p>
    <w:p w:rsidR="00745236" w:rsidRPr="00DA609F" w:rsidRDefault="00745236" w:rsidP="00344815">
      <w:pPr>
        <w:pStyle w:val="4"/>
        <w:spacing w:before="0" w:after="0"/>
        <w:jc w:val="both"/>
        <w:rPr>
          <w:b w:val="0"/>
          <w:lang w:val="uk-UA"/>
        </w:rPr>
      </w:pPr>
      <w:r w:rsidRPr="00DA609F">
        <w:rPr>
          <w:b w:val="0"/>
          <w:lang w:val="uk-UA"/>
        </w:rPr>
        <w:t xml:space="preserve">та цивільного захисту Новгород-Сіверської </w:t>
      </w:r>
    </w:p>
    <w:p w:rsidR="00745236" w:rsidRPr="00DA609F" w:rsidRDefault="00745236" w:rsidP="00344815">
      <w:pPr>
        <w:pStyle w:val="4"/>
        <w:spacing w:before="0" w:after="0"/>
        <w:jc w:val="both"/>
        <w:rPr>
          <w:b w:val="0"/>
          <w:lang w:val="uk-UA"/>
        </w:rPr>
      </w:pPr>
      <w:r w:rsidRPr="00DA609F">
        <w:rPr>
          <w:b w:val="0"/>
          <w:lang w:val="uk-UA"/>
        </w:rPr>
        <w:t xml:space="preserve">районної державної адміністрації </w:t>
      </w:r>
    </w:p>
    <w:p w:rsidR="00745236" w:rsidRPr="00DA609F" w:rsidRDefault="00745236" w:rsidP="00344815">
      <w:pPr>
        <w:pStyle w:val="4"/>
        <w:spacing w:before="0" w:after="0"/>
        <w:jc w:val="both"/>
        <w:rPr>
          <w:b w:val="0"/>
          <w:lang w:val="uk-UA"/>
        </w:rPr>
      </w:pPr>
      <w:r w:rsidRPr="00DA609F">
        <w:rPr>
          <w:b w:val="0"/>
          <w:lang w:val="uk-UA"/>
        </w:rPr>
        <w:t>Чернігівської області</w:t>
      </w:r>
      <w:r w:rsidRPr="00DA609F">
        <w:rPr>
          <w:b w:val="0"/>
          <w:lang w:val="uk-UA"/>
        </w:rPr>
        <w:tab/>
      </w:r>
      <w:r w:rsidRPr="00DA609F">
        <w:rPr>
          <w:b w:val="0"/>
          <w:lang w:val="uk-UA"/>
        </w:rPr>
        <w:tab/>
      </w:r>
      <w:r w:rsidRPr="00DA609F">
        <w:rPr>
          <w:b w:val="0"/>
          <w:lang w:val="uk-UA"/>
        </w:rPr>
        <w:tab/>
      </w:r>
      <w:r w:rsidRPr="00DA609F">
        <w:rPr>
          <w:b w:val="0"/>
          <w:lang w:val="uk-UA"/>
        </w:rPr>
        <w:tab/>
      </w:r>
      <w:r w:rsidRPr="00DA609F">
        <w:rPr>
          <w:b w:val="0"/>
          <w:lang w:val="uk-UA"/>
        </w:rPr>
        <w:tab/>
      </w:r>
      <w:r w:rsidRPr="00DA609F">
        <w:rPr>
          <w:b w:val="0"/>
          <w:lang w:val="uk-UA"/>
        </w:rPr>
        <w:tab/>
      </w:r>
      <w:r w:rsidRPr="00DA609F">
        <w:rPr>
          <w:b w:val="0"/>
          <w:lang w:val="uk-UA"/>
        </w:rPr>
        <w:tab/>
      </w:r>
      <w:r w:rsidRPr="00DA609F">
        <w:rPr>
          <w:b w:val="0"/>
          <w:lang w:val="uk-UA"/>
        </w:rPr>
        <w:tab/>
      </w:r>
      <w:r w:rsidRPr="00DA609F">
        <w:rPr>
          <w:b w:val="0"/>
          <w:lang w:val="uk-UA"/>
        </w:rPr>
        <w:tab/>
      </w:r>
      <w:r w:rsidRPr="00DA609F">
        <w:rPr>
          <w:b w:val="0"/>
          <w:lang w:val="uk-UA"/>
        </w:rPr>
        <w:tab/>
      </w:r>
      <w:r w:rsidRPr="00DA609F">
        <w:rPr>
          <w:b w:val="0"/>
          <w:lang w:val="uk-UA"/>
        </w:rPr>
        <w:tab/>
      </w:r>
      <w:r w:rsidRPr="00DA609F">
        <w:rPr>
          <w:b w:val="0"/>
          <w:lang w:val="uk-UA"/>
        </w:rPr>
        <w:tab/>
      </w:r>
      <w:r w:rsidRPr="00DA609F">
        <w:rPr>
          <w:b w:val="0"/>
          <w:lang w:val="uk-UA"/>
        </w:rPr>
        <w:tab/>
      </w:r>
      <w:r w:rsidRPr="00DA609F">
        <w:rPr>
          <w:b w:val="0"/>
          <w:lang w:val="uk-UA"/>
        </w:rPr>
        <w:tab/>
      </w:r>
      <w:r w:rsidRPr="00DA609F">
        <w:rPr>
          <w:b w:val="0"/>
          <w:lang w:val="uk-UA"/>
        </w:rPr>
        <w:tab/>
        <w:t>В. М. Жеребок</w:t>
      </w:r>
    </w:p>
    <w:p w:rsidR="00745236" w:rsidRPr="00DA609F" w:rsidRDefault="00745236" w:rsidP="00FD5672">
      <w:pPr>
        <w:pStyle w:val="4"/>
        <w:spacing w:before="0" w:after="0"/>
        <w:rPr>
          <w:lang w:val="uk-UA"/>
        </w:rPr>
      </w:pPr>
    </w:p>
    <w:p w:rsidR="00745236" w:rsidRPr="00DA609F" w:rsidRDefault="00745236" w:rsidP="00FD5672">
      <w:pPr>
        <w:pStyle w:val="4"/>
        <w:spacing w:before="0" w:after="0"/>
        <w:rPr>
          <w:lang w:val="uk-UA"/>
        </w:rPr>
      </w:pPr>
    </w:p>
    <w:p w:rsidR="00745236" w:rsidRPr="00DA609F" w:rsidRDefault="00745236">
      <w:pPr>
        <w:rPr>
          <w:lang w:val="uk-UA"/>
        </w:rPr>
      </w:pPr>
    </w:p>
    <w:sectPr w:rsidR="00745236" w:rsidRPr="00DA609F" w:rsidSect="006716DB">
      <w:pgSz w:w="16838" w:h="11906" w:orient="landscape"/>
      <w:pgMar w:top="1418"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61C" w:rsidRDefault="004D161C" w:rsidP="007C2404">
      <w:r>
        <w:separator/>
      </w:r>
    </w:p>
  </w:endnote>
  <w:endnote w:type="continuationSeparator" w:id="0">
    <w:p w:rsidR="004D161C" w:rsidRDefault="004D161C" w:rsidP="007C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61C" w:rsidRDefault="004D161C" w:rsidP="007C2404">
      <w:r>
        <w:separator/>
      </w:r>
    </w:p>
  </w:footnote>
  <w:footnote w:type="continuationSeparator" w:id="0">
    <w:p w:rsidR="004D161C" w:rsidRDefault="004D161C" w:rsidP="007C2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236" w:rsidRDefault="00745236" w:rsidP="00013AF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6</w:t>
    </w:r>
    <w:r>
      <w:rPr>
        <w:rStyle w:val="aa"/>
      </w:rPr>
      <w:fldChar w:fldCharType="end"/>
    </w:r>
  </w:p>
  <w:p w:rsidR="00745236" w:rsidRDefault="0074523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540739"/>
      <w:docPartObj>
        <w:docPartGallery w:val="Page Numbers (Top of Page)"/>
        <w:docPartUnique/>
      </w:docPartObj>
    </w:sdtPr>
    <w:sdtEndPr/>
    <w:sdtContent>
      <w:p w:rsidR="006B45B4" w:rsidRDefault="006B45B4">
        <w:pPr>
          <w:pStyle w:val="a8"/>
          <w:jc w:val="center"/>
        </w:pPr>
        <w:r>
          <w:fldChar w:fldCharType="begin"/>
        </w:r>
        <w:r>
          <w:instrText>PAGE   \* MERGEFORMAT</w:instrText>
        </w:r>
        <w:r>
          <w:fldChar w:fldCharType="separate"/>
        </w:r>
        <w:r w:rsidR="00AD515C" w:rsidRPr="00AD515C">
          <w:rPr>
            <w:noProof/>
            <w:lang w:val="ru-RU"/>
          </w:rPr>
          <w:t>10</w:t>
        </w:r>
        <w:r>
          <w:fldChar w:fldCharType="end"/>
        </w:r>
      </w:p>
    </w:sdtContent>
  </w:sdt>
  <w:p w:rsidR="00745236" w:rsidRDefault="00745236" w:rsidP="00BC6369">
    <w:pPr>
      <w:pStyle w:val="a8"/>
      <w:tabs>
        <w:tab w:val="left" w:pos="230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52F9A"/>
    <w:multiLevelType w:val="hybridMultilevel"/>
    <w:tmpl w:val="CD9428AA"/>
    <w:lvl w:ilvl="0" w:tplc="04190013">
      <w:start w:val="1"/>
      <w:numFmt w:val="upperRoman"/>
      <w:lvlText w:val="%1."/>
      <w:lvlJc w:val="right"/>
      <w:pPr>
        <w:ind w:left="1080" w:hanging="360"/>
      </w:pPr>
      <w:rPr>
        <w:rFonts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DE51AD0"/>
    <w:multiLevelType w:val="hybridMultilevel"/>
    <w:tmpl w:val="2130AD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ADC53C4"/>
    <w:multiLevelType w:val="hybridMultilevel"/>
    <w:tmpl w:val="5B3ECC98"/>
    <w:lvl w:ilvl="0" w:tplc="C930B1EC">
      <w:start w:val="27"/>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672"/>
    <w:rsid w:val="00011690"/>
    <w:rsid w:val="00012955"/>
    <w:rsid w:val="00013AFE"/>
    <w:rsid w:val="00031359"/>
    <w:rsid w:val="00061068"/>
    <w:rsid w:val="00075FFE"/>
    <w:rsid w:val="000801DA"/>
    <w:rsid w:val="000A5451"/>
    <w:rsid w:val="000E0932"/>
    <w:rsid w:val="000F2E8F"/>
    <w:rsid w:val="001059C1"/>
    <w:rsid w:val="00113112"/>
    <w:rsid w:val="00116896"/>
    <w:rsid w:val="00141BD0"/>
    <w:rsid w:val="001C03D0"/>
    <w:rsid w:val="001E1A33"/>
    <w:rsid w:val="00210583"/>
    <w:rsid w:val="00233714"/>
    <w:rsid w:val="002469B2"/>
    <w:rsid w:val="00281C7B"/>
    <w:rsid w:val="00283E53"/>
    <w:rsid w:val="002D53C4"/>
    <w:rsid w:val="002D601B"/>
    <w:rsid w:val="002E4941"/>
    <w:rsid w:val="00306E6C"/>
    <w:rsid w:val="0031393C"/>
    <w:rsid w:val="00337069"/>
    <w:rsid w:val="00344815"/>
    <w:rsid w:val="00350835"/>
    <w:rsid w:val="003527C6"/>
    <w:rsid w:val="0035685D"/>
    <w:rsid w:val="00364643"/>
    <w:rsid w:val="0036483C"/>
    <w:rsid w:val="00374801"/>
    <w:rsid w:val="00374CD1"/>
    <w:rsid w:val="00380CBD"/>
    <w:rsid w:val="003A6C25"/>
    <w:rsid w:val="003D1ED8"/>
    <w:rsid w:val="00450FF3"/>
    <w:rsid w:val="00485B27"/>
    <w:rsid w:val="00492E98"/>
    <w:rsid w:val="004D161C"/>
    <w:rsid w:val="004E1AAD"/>
    <w:rsid w:val="0050356F"/>
    <w:rsid w:val="00512B90"/>
    <w:rsid w:val="00524900"/>
    <w:rsid w:val="00562366"/>
    <w:rsid w:val="005A3155"/>
    <w:rsid w:val="005B2623"/>
    <w:rsid w:val="005E1D66"/>
    <w:rsid w:val="00612125"/>
    <w:rsid w:val="006445E2"/>
    <w:rsid w:val="00651811"/>
    <w:rsid w:val="006558DB"/>
    <w:rsid w:val="006716DB"/>
    <w:rsid w:val="006A0473"/>
    <w:rsid w:val="006B45B4"/>
    <w:rsid w:val="006D1435"/>
    <w:rsid w:val="006E2EDB"/>
    <w:rsid w:val="006E78A7"/>
    <w:rsid w:val="00701536"/>
    <w:rsid w:val="00703BD0"/>
    <w:rsid w:val="007237EF"/>
    <w:rsid w:val="00745236"/>
    <w:rsid w:val="00746DFD"/>
    <w:rsid w:val="007716F3"/>
    <w:rsid w:val="00774761"/>
    <w:rsid w:val="007769C1"/>
    <w:rsid w:val="007C148F"/>
    <w:rsid w:val="007C2404"/>
    <w:rsid w:val="007E54AF"/>
    <w:rsid w:val="00807570"/>
    <w:rsid w:val="00807E5B"/>
    <w:rsid w:val="00842212"/>
    <w:rsid w:val="0086227D"/>
    <w:rsid w:val="00882329"/>
    <w:rsid w:val="008A5805"/>
    <w:rsid w:val="008B5D3C"/>
    <w:rsid w:val="008C2E97"/>
    <w:rsid w:val="008C6CC7"/>
    <w:rsid w:val="008E02E5"/>
    <w:rsid w:val="008F3922"/>
    <w:rsid w:val="00905067"/>
    <w:rsid w:val="00920F3E"/>
    <w:rsid w:val="009327C8"/>
    <w:rsid w:val="009352CB"/>
    <w:rsid w:val="00955844"/>
    <w:rsid w:val="009710BC"/>
    <w:rsid w:val="00973957"/>
    <w:rsid w:val="009838D3"/>
    <w:rsid w:val="009B3800"/>
    <w:rsid w:val="009C011B"/>
    <w:rsid w:val="009C2C29"/>
    <w:rsid w:val="009C6844"/>
    <w:rsid w:val="009D3822"/>
    <w:rsid w:val="009E621A"/>
    <w:rsid w:val="00A242C2"/>
    <w:rsid w:val="00A32AD7"/>
    <w:rsid w:val="00A613CD"/>
    <w:rsid w:val="00A72450"/>
    <w:rsid w:val="00AD515C"/>
    <w:rsid w:val="00B201B9"/>
    <w:rsid w:val="00B3298B"/>
    <w:rsid w:val="00BB41EC"/>
    <w:rsid w:val="00BC6369"/>
    <w:rsid w:val="00BD42B2"/>
    <w:rsid w:val="00BF5C2F"/>
    <w:rsid w:val="00C34148"/>
    <w:rsid w:val="00C358BB"/>
    <w:rsid w:val="00C474B8"/>
    <w:rsid w:val="00C522FE"/>
    <w:rsid w:val="00C73473"/>
    <w:rsid w:val="00CD17AB"/>
    <w:rsid w:val="00CD74C8"/>
    <w:rsid w:val="00D81FA0"/>
    <w:rsid w:val="00D93C3A"/>
    <w:rsid w:val="00D95F50"/>
    <w:rsid w:val="00DA4122"/>
    <w:rsid w:val="00DA609F"/>
    <w:rsid w:val="00E76EC6"/>
    <w:rsid w:val="00EB5C90"/>
    <w:rsid w:val="00EE5C73"/>
    <w:rsid w:val="00EF389D"/>
    <w:rsid w:val="00F00706"/>
    <w:rsid w:val="00F4194A"/>
    <w:rsid w:val="00F43A8E"/>
    <w:rsid w:val="00F44D6C"/>
    <w:rsid w:val="00F623BD"/>
    <w:rsid w:val="00F76B42"/>
    <w:rsid w:val="00F8184D"/>
    <w:rsid w:val="00FD5672"/>
    <w:rsid w:val="00FE0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672"/>
    <w:rPr>
      <w:rFonts w:eastAsia="Times New Roman"/>
      <w:sz w:val="24"/>
      <w:szCs w:val="24"/>
      <w:lang w:val="ru-RU" w:eastAsia="ru-RU"/>
    </w:rPr>
  </w:style>
  <w:style w:type="paragraph" w:styleId="1">
    <w:name w:val="heading 1"/>
    <w:basedOn w:val="a"/>
    <w:next w:val="a"/>
    <w:link w:val="10"/>
    <w:uiPriority w:val="99"/>
    <w:qFormat/>
    <w:rsid w:val="00FD5672"/>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FD5672"/>
    <w:pPr>
      <w:keepNext/>
      <w:spacing w:before="240" w:after="60"/>
      <w:outlineLvl w:val="3"/>
    </w:pPr>
    <w:rPr>
      <w:b/>
      <w:bCs/>
      <w:sz w:val="28"/>
      <w:szCs w:val="28"/>
    </w:rPr>
  </w:style>
  <w:style w:type="paragraph" w:styleId="6">
    <w:name w:val="heading 6"/>
    <w:basedOn w:val="a"/>
    <w:next w:val="a"/>
    <w:link w:val="60"/>
    <w:uiPriority w:val="99"/>
    <w:qFormat/>
    <w:rsid w:val="00FD5672"/>
    <w:pPr>
      <w:keepNext/>
      <w:keepLines/>
      <w:spacing w:before="200"/>
      <w:outlineLvl w:val="5"/>
    </w:pPr>
    <w:rPr>
      <w:rFonts w:ascii="Cambria" w:hAnsi="Cambria"/>
      <w:i/>
      <w:iCs/>
      <w:color w:val="243F60"/>
    </w:rPr>
  </w:style>
  <w:style w:type="paragraph" w:styleId="7">
    <w:name w:val="heading 7"/>
    <w:basedOn w:val="a"/>
    <w:next w:val="a"/>
    <w:link w:val="70"/>
    <w:uiPriority w:val="99"/>
    <w:qFormat/>
    <w:rsid w:val="00FD5672"/>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D5672"/>
    <w:rPr>
      <w:rFonts w:ascii="Arial" w:hAnsi="Arial" w:cs="Arial"/>
      <w:b/>
      <w:bCs/>
      <w:kern w:val="32"/>
      <w:sz w:val="32"/>
      <w:szCs w:val="32"/>
      <w:lang w:val="ru-RU" w:eastAsia="ru-RU"/>
    </w:rPr>
  </w:style>
  <w:style w:type="character" w:customStyle="1" w:styleId="40">
    <w:name w:val="Заголовок 4 Знак"/>
    <w:basedOn w:val="a0"/>
    <w:link w:val="4"/>
    <w:uiPriority w:val="99"/>
    <w:locked/>
    <w:rsid w:val="00FD5672"/>
    <w:rPr>
      <w:rFonts w:eastAsia="Times New Roman" w:cs="Times New Roman"/>
      <w:b/>
      <w:bCs/>
      <w:sz w:val="28"/>
      <w:szCs w:val="28"/>
      <w:lang w:val="ru-RU" w:eastAsia="ru-RU"/>
    </w:rPr>
  </w:style>
  <w:style w:type="character" w:customStyle="1" w:styleId="60">
    <w:name w:val="Заголовок 6 Знак"/>
    <w:basedOn w:val="a0"/>
    <w:link w:val="6"/>
    <w:uiPriority w:val="99"/>
    <w:semiHidden/>
    <w:locked/>
    <w:rsid w:val="00FD5672"/>
    <w:rPr>
      <w:rFonts w:ascii="Cambria" w:hAnsi="Cambria" w:cs="Times New Roman"/>
      <w:i/>
      <w:iCs/>
      <w:color w:val="243F60"/>
      <w:sz w:val="24"/>
      <w:szCs w:val="24"/>
      <w:lang w:val="ru-RU" w:eastAsia="ru-RU"/>
    </w:rPr>
  </w:style>
  <w:style w:type="character" w:customStyle="1" w:styleId="70">
    <w:name w:val="Заголовок 7 Знак"/>
    <w:basedOn w:val="a0"/>
    <w:link w:val="7"/>
    <w:uiPriority w:val="99"/>
    <w:locked/>
    <w:rsid w:val="00FD5672"/>
    <w:rPr>
      <w:rFonts w:ascii="Cambria" w:hAnsi="Cambria" w:cs="Times New Roman"/>
      <w:i/>
      <w:iCs/>
      <w:color w:val="404040"/>
      <w:sz w:val="24"/>
      <w:szCs w:val="24"/>
      <w:lang w:val="ru-RU" w:eastAsia="ru-RU"/>
    </w:rPr>
  </w:style>
  <w:style w:type="paragraph" w:customStyle="1" w:styleId="a3">
    <w:name w:val="Стиль"/>
    <w:uiPriority w:val="99"/>
    <w:rsid w:val="00FD5672"/>
    <w:rPr>
      <w:rFonts w:eastAsia="Times New Roman"/>
      <w:sz w:val="20"/>
      <w:szCs w:val="20"/>
      <w:lang w:eastAsia="ru-RU"/>
    </w:rPr>
  </w:style>
  <w:style w:type="paragraph" w:styleId="2">
    <w:name w:val="Body Text 2"/>
    <w:basedOn w:val="a"/>
    <w:link w:val="20"/>
    <w:uiPriority w:val="99"/>
    <w:semiHidden/>
    <w:rsid w:val="00FD5672"/>
    <w:pPr>
      <w:spacing w:after="120" w:line="480" w:lineRule="auto"/>
    </w:pPr>
  </w:style>
  <w:style w:type="character" w:customStyle="1" w:styleId="20">
    <w:name w:val="Основной текст 2 Знак"/>
    <w:basedOn w:val="a0"/>
    <w:link w:val="2"/>
    <w:uiPriority w:val="99"/>
    <w:semiHidden/>
    <w:locked/>
    <w:rsid w:val="00FD5672"/>
    <w:rPr>
      <w:rFonts w:eastAsia="Times New Roman" w:cs="Times New Roman"/>
      <w:sz w:val="24"/>
      <w:szCs w:val="24"/>
      <w:lang w:val="ru-RU" w:eastAsia="ru-RU"/>
    </w:rPr>
  </w:style>
  <w:style w:type="paragraph" w:styleId="a4">
    <w:name w:val="Body Text"/>
    <w:basedOn w:val="a"/>
    <w:link w:val="a5"/>
    <w:uiPriority w:val="99"/>
    <w:rsid w:val="00FD5672"/>
    <w:pPr>
      <w:spacing w:after="120"/>
    </w:pPr>
  </w:style>
  <w:style w:type="character" w:customStyle="1" w:styleId="a5">
    <w:name w:val="Основной текст Знак"/>
    <w:basedOn w:val="a0"/>
    <w:link w:val="a4"/>
    <w:uiPriority w:val="99"/>
    <w:locked/>
    <w:rsid w:val="00FD5672"/>
    <w:rPr>
      <w:rFonts w:eastAsia="Times New Roman" w:cs="Times New Roman"/>
      <w:sz w:val="24"/>
      <w:szCs w:val="24"/>
      <w:lang w:val="ru-RU" w:eastAsia="ru-RU"/>
    </w:rPr>
  </w:style>
  <w:style w:type="paragraph" w:styleId="a6">
    <w:name w:val="caption"/>
    <w:basedOn w:val="a3"/>
    <w:next w:val="a3"/>
    <w:uiPriority w:val="99"/>
    <w:qFormat/>
    <w:rsid w:val="00FD5672"/>
    <w:pPr>
      <w:ind w:right="-766"/>
      <w:jc w:val="center"/>
    </w:pPr>
    <w:rPr>
      <w:b/>
      <w:sz w:val="28"/>
      <w:lang w:val="uk-UA"/>
    </w:rPr>
  </w:style>
  <w:style w:type="table" w:styleId="a7">
    <w:name w:val="Table Grid"/>
    <w:basedOn w:val="a1"/>
    <w:uiPriority w:val="99"/>
    <w:rsid w:val="00FD5672"/>
    <w:pPr>
      <w:spacing w:after="200" w:line="276" w:lineRule="auto"/>
    </w:pPr>
    <w:rPr>
      <w:rFonts w:eastAsia="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basedOn w:val="a0"/>
    <w:uiPriority w:val="99"/>
    <w:rsid w:val="00FD5672"/>
    <w:rPr>
      <w:rFonts w:cs="Times New Roman"/>
    </w:rPr>
  </w:style>
  <w:style w:type="paragraph" w:styleId="a8">
    <w:name w:val="header"/>
    <w:basedOn w:val="a"/>
    <w:link w:val="a9"/>
    <w:uiPriority w:val="99"/>
    <w:rsid w:val="00FD5672"/>
    <w:pPr>
      <w:tabs>
        <w:tab w:val="center" w:pos="4677"/>
        <w:tab w:val="right" w:pos="9355"/>
      </w:tabs>
    </w:pPr>
    <w:rPr>
      <w:bCs/>
      <w:sz w:val="28"/>
      <w:szCs w:val="27"/>
      <w:vertAlign w:val="superscript"/>
      <w:lang w:val="uk-UA"/>
    </w:rPr>
  </w:style>
  <w:style w:type="character" w:customStyle="1" w:styleId="a9">
    <w:name w:val="Верхний колонтитул Знак"/>
    <w:basedOn w:val="a0"/>
    <w:link w:val="a8"/>
    <w:uiPriority w:val="99"/>
    <w:locked/>
    <w:rsid w:val="00FD5672"/>
    <w:rPr>
      <w:rFonts w:eastAsia="Times New Roman" w:cs="Times New Roman"/>
      <w:bCs/>
      <w:sz w:val="27"/>
      <w:szCs w:val="27"/>
      <w:vertAlign w:val="superscript"/>
      <w:lang w:eastAsia="ru-RU"/>
    </w:rPr>
  </w:style>
  <w:style w:type="character" w:styleId="aa">
    <w:name w:val="page number"/>
    <w:basedOn w:val="a0"/>
    <w:uiPriority w:val="99"/>
    <w:rsid w:val="00FD5672"/>
    <w:rPr>
      <w:rFonts w:cs="Times New Roman"/>
    </w:rPr>
  </w:style>
  <w:style w:type="paragraph" w:styleId="ab">
    <w:name w:val="List Paragraph"/>
    <w:basedOn w:val="a"/>
    <w:uiPriority w:val="99"/>
    <w:qFormat/>
    <w:rsid w:val="00512B90"/>
    <w:pPr>
      <w:ind w:left="720"/>
      <w:contextualSpacing/>
    </w:pPr>
  </w:style>
  <w:style w:type="character" w:styleId="ac">
    <w:name w:val="Hyperlink"/>
    <w:basedOn w:val="a0"/>
    <w:uiPriority w:val="99"/>
    <w:rsid w:val="00BB41EC"/>
    <w:rPr>
      <w:rFonts w:cs="Times New Roman"/>
      <w:color w:val="0000FF"/>
      <w:u w:val="single"/>
    </w:rPr>
  </w:style>
  <w:style w:type="paragraph" w:styleId="ad">
    <w:name w:val="Balloon Text"/>
    <w:basedOn w:val="a"/>
    <w:link w:val="ae"/>
    <w:uiPriority w:val="99"/>
    <w:semiHidden/>
    <w:rsid w:val="00BB41EC"/>
    <w:rPr>
      <w:rFonts w:ascii="Tahoma" w:hAnsi="Tahoma" w:cs="Tahoma"/>
      <w:sz w:val="16"/>
      <w:szCs w:val="16"/>
    </w:rPr>
  </w:style>
  <w:style w:type="character" w:customStyle="1" w:styleId="ae">
    <w:name w:val="Текст выноски Знак"/>
    <w:basedOn w:val="a0"/>
    <w:link w:val="ad"/>
    <w:uiPriority w:val="99"/>
    <w:semiHidden/>
    <w:locked/>
    <w:rsid w:val="00BB41EC"/>
    <w:rPr>
      <w:rFonts w:ascii="Tahoma" w:hAnsi="Tahoma" w:cs="Tahoma"/>
      <w:sz w:val="16"/>
      <w:szCs w:val="16"/>
      <w:lang w:val="ru-RU" w:eastAsia="ru-RU"/>
    </w:rPr>
  </w:style>
  <w:style w:type="paragraph" w:styleId="af">
    <w:name w:val="footer"/>
    <w:basedOn w:val="a"/>
    <w:link w:val="af0"/>
    <w:uiPriority w:val="99"/>
    <w:unhideWhenUsed/>
    <w:rsid w:val="00BC6369"/>
    <w:pPr>
      <w:tabs>
        <w:tab w:val="center" w:pos="4677"/>
        <w:tab w:val="right" w:pos="9355"/>
      </w:tabs>
    </w:pPr>
  </w:style>
  <w:style w:type="character" w:customStyle="1" w:styleId="af0">
    <w:name w:val="Нижний колонтитул Знак"/>
    <w:basedOn w:val="a0"/>
    <w:link w:val="af"/>
    <w:uiPriority w:val="99"/>
    <w:rsid w:val="00BC6369"/>
    <w:rPr>
      <w:rFonts w:eastAsia="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672"/>
    <w:rPr>
      <w:rFonts w:eastAsia="Times New Roman"/>
      <w:sz w:val="24"/>
      <w:szCs w:val="24"/>
      <w:lang w:val="ru-RU" w:eastAsia="ru-RU"/>
    </w:rPr>
  </w:style>
  <w:style w:type="paragraph" w:styleId="1">
    <w:name w:val="heading 1"/>
    <w:basedOn w:val="a"/>
    <w:next w:val="a"/>
    <w:link w:val="10"/>
    <w:uiPriority w:val="99"/>
    <w:qFormat/>
    <w:rsid w:val="00FD5672"/>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FD5672"/>
    <w:pPr>
      <w:keepNext/>
      <w:spacing w:before="240" w:after="60"/>
      <w:outlineLvl w:val="3"/>
    </w:pPr>
    <w:rPr>
      <w:b/>
      <w:bCs/>
      <w:sz w:val="28"/>
      <w:szCs w:val="28"/>
    </w:rPr>
  </w:style>
  <w:style w:type="paragraph" w:styleId="6">
    <w:name w:val="heading 6"/>
    <w:basedOn w:val="a"/>
    <w:next w:val="a"/>
    <w:link w:val="60"/>
    <w:uiPriority w:val="99"/>
    <w:qFormat/>
    <w:rsid w:val="00FD5672"/>
    <w:pPr>
      <w:keepNext/>
      <w:keepLines/>
      <w:spacing w:before="200"/>
      <w:outlineLvl w:val="5"/>
    </w:pPr>
    <w:rPr>
      <w:rFonts w:ascii="Cambria" w:hAnsi="Cambria"/>
      <w:i/>
      <w:iCs/>
      <w:color w:val="243F60"/>
    </w:rPr>
  </w:style>
  <w:style w:type="paragraph" w:styleId="7">
    <w:name w:val="heading 7"/>
    <w:basedOn w:val="a"/>
    <w:next w:val="a"/>
    <w:link w:val="70"/>
    <w:uiPriority w:val="99"/>
    <w:qFormat/>
    <w:rsid w:val="00FD5672"/>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D5672"/>
    <w:rPr>
      <w:rFonts w:ascii="Arial" w:hAnsi="Arial" w:cs="Arial"/>
      <w:b/>
      <w:bCs/>
      <w:kern w:val="32"/>
      <w:sz w:val="32"/>
      <w:szCs w:val="32"/>
      <w:lang w:val="ru-RU" w:eastAsia="ru-RU"/>
    </w:rPr>
  </w:style>
  <w:style w:type="character" w:customStyle="1" w:styleId="40">
    <w:name w:val="Заголовок 4 Знак"/>
    <w:basedOn w:val="a0"/>
    <w:link w:val="4"/>
    <w:uiPriority w:val="99"/>
    <w:locked/>
    <w:rsid w:val="00FD5672"/>
    <w:rPr>
      <w:rFonts w:eastAsia="Times New Roman" w:cs="Times New Roman"/>
      <w:b/>
      <w:bCs/>
      <w:sz w:val="28"/>
      <w:szCs w:val="28"/>
      <w:lang w:val="ru-RU" w:eastAsia="ru-RU"/>
    </w:rPr>
  </w:style>
  <w:style w:type="character" w:customStyle="1" w:styleId="60">
    <w:name w:val="Заголовок 6 Знак"/>
    <w:basedOn w:val="a0"/>
    <w:link w:val="6"/>
    <w:uiPriority w:val="99"/>
    <w:semiHidden/>
    <w:locked/>
    <w:rsid w:val="00FD5672"/>
    <w:rPr>
      <w:rFonts w:ascii="Cambria" w:hAnsi="Cambria" w:cs="Times New Roman"/>
      <w:i/>
      <w:iCs/>
      <w:color w:val="243F60"/>
      <w:sz w:val="24"/>
      <w:szCs w:val="24"/>
      <w:lang w:val="ru-RU" w:eastAsia="ru-RU"/>
    </w:rPr>
  </w:style>
  <w:style w:type="character" w:customStyle="1" w:styleId="70">
    <w:name w:val="Заголовок 7 Знак"/>
    <w:basedOn w:val="a0"/>
    <w:link w:val="7"/>
    <w:uiPriority w:val="99"/>
    <w:locked/>
    <w:rsid w:val="00FD5672"/>
    <w:rPr>
      <w:rFonts w:ascii="Cambria" w:hAnsi="Cambria" w:cs="Times New Roman"/>
      <w:i/>
      <w:iCs/>
      <w:color w:val="404040"/>
      <w:sz w:val="24"/>
      <w:szCs w:val="24"/>
      <w:lang w:val="ru-RU" w:eastAsia="ru-RU"/>
    </w:rPr>
  </w:style>
  <w:style w:type="paragraph" w:customStyle="1" w:styleId="a3">
    <w:name w:val="Стиль"/>
    <w:uiPriority w:val="99"/>
    <w:rsid w:val="00FD5672"/>
    <w:rPr>
      <w:rFonts w:eastAsia="Times New Roman"/>
      <w:sz w:val="20"/>
      <w:szCs w:val="20"/>
      <w:lang w:eastAsia="ru-RU"/>
    </w:rPr>
  </w:style>
  <w:style w:type="paragraph" w:styleId="2">
    <w:name w:val="Body Text 2"/>
    <w:basedOn w:val="a"/>
    <w:link w:val="20"/>
    <w:uiPriority w:val="99"/>
    <w:semiHidden/>
    <w:rsid w:val="00FD5672"/>
    <w:pPr>
      <w:spacing w:after="120" w:line="480" w:lineRule="auto"/>
    </w:pPr>
  </w:style>
  <w:style w:type="character" w:customStyle="1" w:styleId="20">
    <w:name w:val="Основной текст 2 Знак"/>
    <w:basedOn w:val="a0"/>
    <w:link w:val="2"/>
    <w:uiPriority w:val="99"/>
    <w:semiHidden/>
    <w:locked/>
    <w:rsid w:val="00FD5672"/>
    <w:rPr>
      <w:rFonts w:eastAsia="Times New Roman" w:cs="Times New Roman"/>
      <w:sz w:val="24"/>
      <w:szCs w:val="24"/>
      <w:lang w:val="ru-RU" w:eastAsia="ru-RU"/>
    </w:rPr>
  </w:style>
  <w:style w:type="paragraph" w:styleId="a4">
    <w:name w:val="Body Text"/>
    <w:basedOn w:val="a"/>
    <w:link w:val="a5"/>
    <w:uiPriority w:val="99"/>
    <w:rsid w:val="00FD5672"/>
    <w:pPr>
      <w:spacing w:after="120"/>
    </w:pPr>
  </w:style>
  <w:style w:type="character" w:customStyle="1" w:styleId="a5">
    <w:name w:val="Основной текст Знак"/>
    <w:basedOn w:val="a0"/>
    <w:link w:val="a4"/>
    <w:uiPriority w:val="99"/>
    <w:locked/>
    <w:rsid w:val="00FD5672"/>
    <w:rPr>
      <w:rFonts w:eastAsia="Times New Roman" w:cs="Times New Roman"/>
      <w:sz w:val="24"/>
      <w:szCs w:val="24"/>
      <w:lang w:val="ru-RU" w:eastAsia="ru-RU"/>
    </w:rPr>
  </w:style>
  <w:style w:type="paragraph" w:styleId="a6">
    <w:name w:val="caption"/>
    <w:basedOn w:val="a3"/>
    <w:next w:val="a3"/>
    <w:uiPriority w:val="99"/>
    <w:qFormat/>
    <w:rsid w:val="00FD5672"/>
    <w:pPr>
      <w:ind w:right="-766"/>
      <w:jc w:val="center"/>
    </w:pPr>
    <w:rPr>
      <w:b/>
      <w:sz w:val="28"/>
      <w:lang w:val="uk-UA"/>
    </w:rPr>
  </w:style>
  <w:style w:type="table" w:styleId="a7">
    <w:name w:val="Table Grid"/>
    <w:basedOn w:val="a1"/>
    <w:uiPriority w:val="99"/>
    <w:rsid w:val="00FD5672"/>
    <w:pPr>
      <w:spacing w:after="200" w:line="276" w:lineRule="auto"/>
    </w:pPr>
    <w:rPr>
      <w:rFonts w:eastAsia="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basedOn w:val="a0"/>
    <w:uiPriority w:val="99"/>
    <w:rsid w:val="00FD5672"/>
    <w:rPr>
      <w:rFonts w:cs="Times New Roman"/>
    </w:rPr>
  </w:style>
  <w:style w:type="paragraph" w:styleId="a8">
    <w:name w:val="header"/>
    <w:basedOn w:val="a"/>
    <w:link w:val="a9"/>
    <w:uiPriority w:val="99"/>
    <w:rsid w:val="00FD5672"/>
    <w:pPr>
      <w:tabs>
        <w:tab w:val="center" w:pos="4677"/>
        <w:tab w:val="right" w:pos="9355"/>
      </w:tabs>
    </w:pPr>
    <w:rPr>
      <w:bCs/>
      <w:sz w:val="28"/>
      <w:szCs w:val="27"/>
      <w:vertAlign w:val="superscript"/>
      <w:lang w:val="uk-UA"/>
    </w:rPr>
  </w:style>
  <w:style w:type="character" w:customStyle="1" w:styleId="a9">
    <w:name w:val="Верхний колонтитул Знак"/>
    <w:basedOn w:val="a0"/>
    <w:link w:val="a8"/>
    <w:uiPriority w:val="99"/>
    <w:locked/>
    <w:rsid w:val="00FD5672"/>
    <w:rPr>
      <w:rFonts w:eastAsia="Times New Roman" w:cs="Times New Roman"/>
      <w:bCs/>
      <w:sz w:val="27"/>
      <w:szCs w:val="27"/>
      <w:vertAlign w:val="superscript"/>
      <w:lang w:eastAsia="ru-RU"/>
    </w:rPr>
  </w:style>
  <w:style w:type="character" w:styleId="aa">
    <w:name w:val="page number"/>
    <w:basedOn w:val="a0"/>
    <w:uiPriority w:val="99"/>
    <w:rsid w:val="00FD5672"/>
    <w:rPr>
      <w:rFonts w:cs="Times New Roman"/>
    </w:rPr>
  </w:style>
  <w:style w:type="paragraph" w:styleId="ab">
    <w:name w:val="List Paragraph"/>
    <w:basedOn w:val="a"/>
    <w:uiPriority w:val="99"/>
    <w:qFormat/>
    <w:rsid w:val="00512B90"/>
    <w:pPr>
      <w:ind w:left="720"/>
      <w:contextualSpacing/>
    </w:pPr>
  </w:style>
  <w:style w:type="character" w:styleId="ac">
    <w:name w:val="Hyperlink"/>
    <w:basedOn w:val="a0"/>
    <w:uiPriority w:val="99"/>
    <w:rsid w:val="00BB41EC"/>
    <w:rPr>
      <w:rFonts w:cs="Times New Roman"/>
      <w:color w:val="0000FF"/>
      <w:u w:val="single"/>
    </w:rPr>
  </w:style>
  <w:style w:type="paragraph" w:styleId="ad">
    <w:name w:val="Balloon Text"/>
    <w:basedOn w:val="a"/>
    <w:link w:val="ae"/>
    <w:uiPriority w:val="99"/>
    <w:semiHidden/>
    <w:rsid w:val="00BB41EC"/>
    <w:rPr>
      <w:rFonts w:ascii="Tahoma" w:hAnsi="Tahoma" w:cs="Tahoma"/>
      <w:sz w:val="16"/>
      <w:szCs w:val="16"/>
    </w:rPr>
  </w:style>
  <w:style w:type="character" w:customStyle="1" w:styleId="ae">
    <w:name w:val="Текст выноски Знак"/>
    <w:basedOn w:val="a0"/>
    <w:link w:val="ad"/>
    <w:uiPriority w:val="99"/>
    <w:semiHidden/>
    <w:locked/>
    <w:rsid w:val="00BB41EC"/>
    <w:rPr>
      <w:rFonts w:ascii="Tahoma" w:hAnsi="Tahoma" w:cs="Tahoma"/>
      <w:sz w:val="16"/>
      <w:szCs w:val="16"/>
      <w:lang w:val="ru-RU" w:eastAsia="ru-RU"/>
    </w:rPr>
  </w:style>
  <w:style w:type="paragraph" w:styleId="af">
    <w:name w:val="footer"/>
    <w:basedOn w:val="a"/>
    <w:link w:val="af0"/>
    <w:uiPriority w:val="99"/>
    <w:unhideWhenUsed/>
    <w:rsid w:val="00BC6369"/>
    <w:pPr>
      <w:tabs>
        <w:tab w:val="center" w:pos="4677"/>
        <w:tab w:val="right" w:pos="9355"/>
      </w:tabs>
    </w:pPr>
  </w:style>
  <w:style w:type="character" w:customStyle="1" w:styleId="af0">
    <w:name w:val="Нижний колонтитул Знак"/>
    <w:basedOn w:val="a0"/>
    <w:link w:val="af"/>
    <w:uiPriority w:val="99"/>
    <w:rsid w:val="00BC6369"/>
    <w:rPr>
      <w:rFonts w:eastAsia="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2228</Words>
  <Characters>12700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НП_Жеребок</dc:creator>
  <cp:lastModifiedBy>Пользователь Windows</cp:lastModifiedBy>
  <cp:revision>6</cp:revision>
  <cp:lastPrinted>2020-06-25T13:27:00Z</cp:lastPrinted>
  <dcterms:created xsi:type="dcterms:W3CDTF">2020-06-16T09:00:00Z</dcterms:created>
  <dcterms:modified xsi:type="dcterms:W3CDTF">2020-06-25T13:28:00Z</dcterms:modified>
</cp:coreProperties>
</file>